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B92" w:rsidRDefault="00BE4B92" w:rsidP="00BE4B92">
      <w:pPr>
        <w:spacing w:after="0" w:line="240" w:lineRule="auto"/>
        <w:jc w:val="both"/>
      </w:pPr>
      <w:r>
        <w:t>Številka: 041-4/2026</w:t>
      </w:r>
    </w:p>
    <w:p w:rsidR="00BE4B92" w:rsidRDefault="00BE4B92" w:rsidP="00491247">
      <w:pPr>
        <w:spacing w:after="0" w:line="240" w:lineRule="auto"/>
        <w:jc w:val="both"/>
      </w:pPr>
    </w:p>
    <w:p w:rsidR="00BE4B92" w:rsidRDefault="00BE4B92" w:rsidP="00491247">
      <w:pPr>
        <w:spacing w:after="0" w:line="240" w:lineRule="auto"/>
        <w:jc w:val="both"/>
      </w:pPr>
    </w:p>
    <w:p w:rsidR="002F0AF0" w:rsidRDefault="00491247" w:rsidP="00491247">
      <w:pPr>
        <w:spacing w:after="0" w:line="240" w:lineRule="auto"/>
        <w:jc w:val="both"/>
      </w:pPr>
      <w:r>
        <w:t xml:space="preserve">Na podlagi 4. člena Zakona o volilni in referendumski kampanji </w:t>
      </w:r>
      <w:r w:rsidRPr="00491247">
        <w:t xml:space="preserve">Uradni list RS, št. 41/07, 103/07 – ZPolS-D, 11/11, 28/11 – </w:t>
      </w:r>
      <w:proofErr w:type="spellStart"/>
      <w:r w:rsidRPr="00491247">
        <w:t>odl</w:t>
      </w:r>
      <w:proofErr w:type="spellEnd"/>
      <w:r w:rsidRPr="00491247">
        <w:t>. US in 98/13</w:t>
      </w:r>
      <w:r>
        <w:t>) Občina Jesenice objavlja</w:t>
      </w:r>
    </w:p>
    <w:p w:rsidR="00491247" w:rsidRDefault="00491247" w:rsidP="00491247">
      <w:pPr>
        <w:spacing w:after="0" w:line="240" w:lineRule="auto"/>
        <w:jc w:val="both"/>
      </w:pPr>
    </w:p>
    <w:p w:rsidR="00491247" w:rsidRDefault="00491247" w:rsidP="00491247">
      <w:pPr>
        <w:spacing w:after="0" w:line="240" w:lineRule="auto"/>
        <w:jc w:val="both"/>
      </w:pPr>
      <w:bookmarkStart w:id="0" w:name="_GoBack"/>
      <w:bookmarkEnd w:id="0"/>
    </w:p>
    <w:p w:rsidR="00491247" w:rsidRPr="00491247" w:rsidRDefault="00491247" w:rsidP="00491247">
      <w:pPr>
        <w:spacing w:after="0" w:line="240" w:lineRule="auto"/>
        <w:jc w:val="center"/>
        <w:rPr>
          <w:b/>
        </w:rPr>
      </w:pPr>
      <w:r w:rsidRPr="00491247">
        <w:rPr>
          <w:b/>
        </w:rPr>
        <w:t>PRAVILA IN POGOJE ZA UPORABO POSLOVNIH PROSTOROV IN JAVNIH POVRŠIN V LASTI OBČINE JESENICE ZA IZVAJANJE PREDVOLILNIH SHODOV V ČASU VOLILNE KAMPANJE ZA LOKALNE VOLITVE 2026</w:t>
      </w:r>
    </w:p>
    <w:p w:rsidR="00491247" w:rsidRDefault="00491247" w:rsidP="00491247">
      <w:pPr>
        <w:spacing w:after="0" w:line="240" w:lineRule="auto"/>
        <w:jc w:val="both"/>
      </w:pPr>
    </w:p>
    <w:p w:rsidR="00C409D0" w:rsidRDefault="00C409D0" w:rsidP="00491247">
      <w:pPr>
        <w:spacing w:after="0" w:line="240" w:lineRule="auto"/>
        <w:jc w:val="both"/>
      </w:pPr>
    </w:p>
    <w:p w:rsidR="00491247" w:rsidRDefault="00491247" w:rsidP="00491247">
      <w:pPr>
        <w:pStyle w:val="Odstavekseznama"/>
        <w:numPr>
          <w:ilvl w:val="0"/>
          <w:numId w:val="1"/>
        </w:numPr>
        <w:spacing w:after="0" w:line="240" w:lineRule="auto"/>
        <w:jc w:val="center"/>
      </w:pPr>
      <w:r>
        <w:t>člen</w:t>
      </w:r>
    </w:p>
    <w:p w:rsidR="00491247" w:rsidRDefault="00491247" w:rsidP="00491247">
      <w:pPr>
        <w:spacing w:after="0" w:line="240" w:lineRule="auto"/>
        <w:jc w:val="both"/>
      </w:pPr>
    </w:p>
    <w:p w:rsidR="00491247" w:rsidRDefault="00491247" w:rsidP="00491247">
      <w:pPr>
        <w:spacing w:after="0" w:line="240" w:lineRule="auto"/>
        <w:jc w:val="both"/>
      </w:pPr>
      <w:r>
        <w:t>S temi pravili se določajo pogoji, način in postopek občasne uporabe poslovnih prostorov in javnih površin v lasti Občine Jesenice za izvajanje predvolilnih shodov, povezanih z volilno kampanjo za redne volitve v občinski svet in redne volitve župana za lokalne volitve 2026.</w:t>
      </w:r>
    </w:p>
    <w:p w:rsidR="00491247" w:rsidRDefault="00491247" w:rsidP="00491247">
      <w:pPr>
        <w:spacing w:after="0" w:line="240" w:lineRule="auto"/>
        <w:jc w:val="both"/>
      </w:pPr>
    </w:p>
    <w:p w:rsidR="00491247" w:rsidRDefault="00491247" w:rsidP="00491247">
      <w:pPr>
        <w:pStyle w:val="Odstavekseznama"/>
        <w:numPr>
          <w:ilvl w:val="0"/>
          <w:numId w:val="1"/>
        </w:numPr>
        <w:spacing w:after="0" w:line="240" w:lineRule="auto"/>
        <w:jc w:val="center"/>
      </w:pPr>
      <w:r>
        <w:t>člen</w:t>
      </w:r>
    </w:p>
    <w:p w:rsidR="00491247" w:rsidRDefault="00491247" w:rsidP="00491247">
      <w:pPr>
        <w:spacing w:after="0" w:line="240" w:lineRule="auto"/>
        <w:jc w:val="both"/>
      </w:pPr>
    </w:p>
    <w:p w:rsidR="00491247" w:rsidRDefault="00491247" w:rsidP="008C3FB8">
      <w:pPr>
        <w:spacing w:line="240" w:lineRule="auto"/>
        <w:jc w:val="both"/>
      </w:pPr>
      <w:r>
        <w:t>Občina Jesenice omogoča organizatorjem volilne kampanje za namen organiziranja predvolilnih shodov v času trajanja volilne kampanje občasno uporabo naslednjih poslovnih prostorov in javnih površin, ki so v lasti Občine Jesenice:</w:t>
      </w:r>
    </w:p>
    <w:p w:rsidR="00491247" w:rsidRDefault="00491247" w:rsidP="00491247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 xml:space="preserve">banketna dvorana </w:t>
      </w:r>
      <w:proofErr w:type="spellStart"/>
      <w:r>
        <w:t>Kolpern</w:t>
      </w:r>
      <w:proofErr w:type="spellEnd"/>
      <w:r>
        <w:t>,</w:t>
      </w:r>
    </w:p>
    <w:p w:rsidR="00491247" w:rsidRDefault="00491247" w:rsidP="00491247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 xml:space="preserve">konferenčna dvorana </w:t>
      </w:r>
      <w:proofErr w:type="spellStart"/>
      <w:r>
        <w:t>Kolpern</w:t>
      </w:r>
      <w:proofErr w:type="spellEnd"/>
      <w:r>
        <w:t>,</w:t>
      </w:r>
    </w:p>
    <w:p w:rsidR="00491247" w:rsidRDefault="00491247" w:rsidP="00491247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dvorana v prostorih Gledališča Toneta Čufarja,</w:t>
      </w:r>
    </w:p>
    <w:p w:rsidR="004F4F62" w:rsidRDefault="004F4F62" w:rsidP="00491247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dvorana v prostorih Kina Železar,</w:t>
      </w:r>
    </w:p>
    <w:p w:rsidR="00491247" w:rsidRDefault="00DE277A" w:rsidP="00DE277A">
      <w:pPr>
        <w:pStyle w:val="Odstavekseznama"/>
        <w:numPr>
          <w:ilvl w:val="0"/>
          <w:numId w:val="2"/>
        </w:numPr>
        <w:spacing w:after="0" w:line="240" w:lineRule="auto"/>
        <w:jc w:val="both"/>
      </w:pPr>
      <w:r w:rsidRPr="00DE277A">
        <w:t>sejna soba v prostorih Športne dvorane Podmežakla</w:t>
      </w:r>
      <w:r w:rsidR="00491247">
        <w:t>,</w:t>
      </w:r>
    </w:p>
    <w:p w:rsidR="007D6C23" w:rsidRDefault="004F4F62" w:rsidP="00491247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d</w:t>
      </w:r>
      <w:r w:rsidR="007D6C23">
        <w:t xml:space="preserve">vorana </w:t>
      </w:r>
      <w:r>
        <w:t xml:space="preserve">na </w:t>
      </w:r>
      <w:r w:rsidR="007D6C23">
        <w:t>Blejsk</w:t>
      </w:r>
      <w:r>
        <w:t>i</w:t>
      </w:r>
      <w:r w:rsidR="007D6C23">
        <w:t xml:space="preserve"> Dobrav</w:t>
      </w:r>
      <w:r>
        <w:t>i</w:t>
      </w:r>
      <w:r w:rsidR="007D6C23">
        <w:t>,</w:t>
      </w:r>
    </w:p>
    <w:p w:rsidR="007D6C23" w:rsidRDefault="007D6C23" w:rsidP="00491247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Trg prijateljstva,</w:t>
      </w:r>
    </w:p>
    <w:p w:rsidR="00491247" w:rsidRDefault="00491247" w:rsidP="00491247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prireditveni prostor na Trgu Toneta Čufarja.</w:t>
      </w:r>
    </w:p>
    <w:p w:rsidR="004F4F62" w:rsidRDefault="004F4F62" w:rsidP="004F4F62">
      <w:pPr>
        <w:spacing w:after="0" w:line="240" w:lineRule="auto"/>
        <w:jc w:val="both"/>
      </w:pPr>
    </w:p>
    <w:p w:rsidR="004F4F62" w:rsidRDefault="004F4F62" w:rsidP="004F4F62">
      <w:pPr>
        <w:spacing w:after="0" w:line="240" w:lineRule="auto"/>
        <w:jc w:val="both"/>
      </w:pPr>
      <w:r>
        <w:t>Organizator volilne kampanje lahko predlaga tudi drug poslovni prostor ali javno površino. Pobuda se obravnava in odobri v skladu z razpoložljivimi kapacitetami.</w:t>
      </w:r>
    </w:p>
    <w:p w:rsidR="00491247" w:rsidRDefault="00491247" w:rsidP="00491247">
      <w:pPr>
        <w:spacing w:after="0" w:line="240" w:lineRule="auto"/>
        <w:jc w:val="both"/>
      </w:pPr>
    </w:p>
    <w:p w:rsidR="007D6C23" w:rsidRDefault="007D6C23" w:rsidP="007D6C23">
      <w:pPr>
        <w:pStyle w:val="Odstavekseznama"/>
        <w:numPr>
          <w:ilvl w:val="0"/>
          <w:numId w:val="1"/>
        </w:numPr>
        <w:spacing w:after="0" w:line="240" w:lineRule="auto"/>
        <w:jc w:val="center"/>
      </w:pPr>
      <w:r>
        <w:t>člen</w:t>
      </w:r>
    </w:p>
    <w:p w:rsidR="00491247" w:rsidRDefault="00491247" w:rsidP="00491247">
      <w:pPr>
        <w:spacing w:after="0" w:line="240" w:lineRule="auto"/>
        <w:jc w:val="both"/>
      </w:pPr>
    </w:p>
    <w:p w:rsidR="00491247" w:rsidRDefault="00491247" w:rsidP="00491247">
      <w:pPr>
        <w:spacing w:after="0" w:line="240" w:lineRule="auto"/>
        <w:jc w:val="both"/>
      </w:pPr>
      <w:r>
        <w:t>Občina zagotavlja enake pogoje za uporabo poslovnih prostorov in javnih površin vsem organizatorjem volilne kampanje.</w:t>
      </w:r>
    </w:p>
    <w:p w:rsidR="00491247" w:rsidRDefault="007D6C23" w:rsidP="00491247">
      <w:pPr>
        <w:spacing w:after="0" w:line="240" w:lineRule="auto"/>
        <w:jc w:val="both"/>
      </w:pPr>
      <w:r>
        <w:t>V kolikor več organizatorjev izrazi željo po najemu poslovnih prostorov ali javnih površin v istem terminu, se prednost določi glede na vrstni red</w:t>
      </w:r>
      <w:r w:rsidR="004F4F62">
        <w:t xml:space="preserve"> prispetja popolnih pisnih vlog in razpoložljivost poslovnih prostorov ali javnih površin.</w:t>
      </w:r>
    </w:p>
    <w:p w:rsidR="00C409D0" w:rsidRDefault="00C409D0" w:rsidP="00491247">
      <w:pPr>
        <w:spacing w:after="0" w:line="240" w:lineRule="auto"/>
        <w:jc w:val="both"/>
      </w:pPr>
    </w:p>
    <w:p w:rsidR="007D6C23" w:rsidRDefault="008C3FB8" w:rsidP="007D6C23">
      <w:pPr>
        <w:pStyle w:val="Odstavekseznama"/>
        <w:numPr>
          <w:ilvl w:val="0"/>
          <w:numId w:val="1"/>
        </w:numPr>
        <w:spacing w:after="0" w:line="240" w:lineRule="auto"/>
        <w:jc w:val="center"/>
      </w:pPr>
      <w:r>
        <w:t>člen</w:t>
      </w:r>
    </w:p>
    <w:p w:rsidR="007D6C23" w:rsidRDefault="007D6C23" w:rsidP="007D6C23">
      <w:pPr>
        <w:spacing w:after="0" w:line="240" w:lineRule="auto"/>
        <w:jc w:val="both"/>
      </w:pPr>
    </w:p>
    <w:p w:rsidR="007D6C23" w:rsidRDefault="007D6C23" w:rsidP="007D6C23">
      <w:pPr>
        <w:spacing w:after="0" w:line="240" w:lineRule="auto"/>
        <w:jc w:val="both"/>
      </w:pPr>
      <w:r>
        <w:lastRenderedPageBreak/>
        <w:t>Vsak organizator volilne kampanje lahko z vlogo zaprosi za uporabo poslovnih prostorov in javnih površin iz 2. člena za namen organizacije predvolilnega shoda v času volilne kampanje za redne lokalne volitve v letu 2026.</w:t>
      </w:r>
    </w:p>
    <w:p w:rsidR="007D6C23" w:rsidRDefault="007D6C23" w:rsidP="007D6C23">
      <w:pPr>
        <w:spacing w:after="0" w:line="240" w:lineRule="auto"/>
        <w:jc w:val="both"/>
      </w:pPr>
    </w:p>
    <w:p w:rsidR="00C47AD9" w:rsidRDefault="007D6C23" w:rsidP="007D6C23">
      <w:pPr>
        <w:spacing w:after="0" w:line="240" w:lineRule="auto"/>
        <w:jc w:val="both"/>
      </w:pPr>
      <w:r w:rsidRPr="00C47AD9">
        <w:t xml:space="preserve">Vloga </w:t>
      </w:r>
      <w:r w:rsidR="004F4F62" w:rsidRPr="00C47AD9">
        <w:t xml:space="preserve">za uporabo javne površine </w:t>
      </w:r>
      <w:r w:rsidRPr="00C47AD9">
        <w:t>se</w:t>
      </w:r>
      <w:r>
        <w:t xml:space="preserve"> vloži osebno ali po pošti na naslov Občina Jesenice, Cesta železarjev 6, </w:t>
      </w:r>
      <w:r w:rsidR="004F4F62">
        <w:t xml:space="preserve">4270 </w:t>
      </w:r>
      <w:r>
        <w:t xml:space="preserve">Jesenice, ali po elektronski pošti na naslov: </w:t>
      </w:r>
      <w:hyperlink r:id="rId7" w:history="1">
        <w:r w:rsidRPr="00B254E7">
          <w:rPr>
            <w:rStyle w:val="Hiperpovezava"/>
          </w:rPr>
          <w:t>obcina.jesenice@jesenice.si</w:t>
        </w:r>
      </w:hyperlink>
      <w:r>
        <w:t xml:space="preserve"> najkasneje </w:t>
      </w:r>
      <w:r w:rsidR="004F4F62">
        <w:t>5 dni pred željenim terminom.</w:t>
      </w:r>
      <w:r w:rsidR="00C47AD9">
        <w:t xml:space="preserve"> Skupaj s prijavnim obrazcem se v tem primeru vloži tudi v</w:t>
      </w:r>
      <w:r w:rsidR="00C47AD9" w:rsidRPr="00C47AD9">
        <w:t>loga za izdajo dovoljenja za uporabo javne površine</w:t>
      </w:r>
      <w:r w:rsidR="00C47AD9">
        <w:t>.</w:t>
      </w:r>
    </w:p>
    <w:p w:rsidR="004F4F62" w:rsidRDefault="004F4F62" w:rsidP="007D6C23">
      <w:pPr>
        <w:spacing w:after="0" w:line="240" w:lineRule="auto"/>
        <w:jc w:val="both"/>
      </w:pPr>
    </w:p>
    <w:p w:rsidR="004F4F62" w:rsidRDefault="004F4F62" w:rsidP="008C3FB8">
      <w:pPr>
        <w:spacing w:line="240" w:lineRule="auto"/>
        <w:jc w:val="both"/>
      </w:pPr>
      <w:r>
        <w:t>Vloga za uporabo poslovnega prostora se vloži osebno ali po pošti na naslov upravljavca poslovnega prostore najkasneje 5 dni pred željenim terminom, in sicer:</w:t>
      </w:r>
    </w:p>
    <w:p w:rsidR="004F4F62" w:rsidRDefault="004F4F62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 xml:space="preserve">banketna dvorana </w:t>
      </w:r>
      <w:proofErr w:type="spellStart"/>
      <w:r>
        <w:t>Kolpern</w:t>
      </w:r>
      <w:proofErr w:type="spellEnd"/>
      <w:r>
        <w:t xml:space="preserve"> – Gornjesavski muzej Jesenice, Cesta Franceta Prešerna 45, 4270 Jesenice</w:t>
      </w:r>
      <w:r w:rsidR="00EF7425">
        <w:t>, elektronska pošta:</w:t>
      </w:r>
      <w:r>
        <w:t xml:space="preserve"> nina.hribar@gmj.si</w:t>
      </w:r>
    </w:p>
    <w:p w:rsidR="004F4F62" w:rsidRDefault="004F4F62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 xml:space="preserve">konferenčna dvorana </w:t>
      </w:r>
      <w:proofErr w:type="spellStart"/>
      <w:r>
        <w:t>Kolpern</w:t>
      </w:r>
      <w:proofErr w:type="spellEnd"/>
      <w:r>
        <w:t xml:space="preserve"> – Gornjesavski muzej Jesenice, Cesta Franceta Prešerna 45, 4270 Jesenice</w:t>
      </w:r>
      <w:r w:rsidR="00EF7425">
        <w:t>, elektronska pošta:</w:t>
      </w:r>
      <w:r>
        <w:t xml:space="preserve"> nina.hribar@gmj.si</w:t>
      </w:r>
    </w:p>
    <w:p w:rsidR="004F4F62" w:rsidRDefault="004F4F62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>dvorana v pros</w:t>
      </w:r>
      <w:r w:rsidR="00EF7425">
        <w:t>torih Gledališča Toneta Čufarja – Gledališče Toneta Čufarja Jesenice, Trg Toneta Čufarja 4, 4270 Jesenice, elektronska pošta: tajnistvo@gledalisce-tc.si</w:t>
      </w:r>
    </w:p>
    <w:p w:rsidR="004F4F62" w:rsidRDefault="004F4F62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>d</w:t>
      </w:r>
      <w:r w:rsidR="00EF7425">
        <w:t xml:space="preserve">vorana v prostorih Kina Železar - </w:t>
      </w:r>
      <w:r w:rsidR="00EF7425" w:rsidRPr="00EF7425">
        <w:t>Gledališče Toneta Čufarja Jesenice, Trg Toneta Čufarja 4, 4270 Jesenice, elektronska pošta: tajnistvo@gledalisce-tc.si</w:t>
      </w:r>
    </w:p>
    <w:p w:rsidR="004F4F62" w:rsidRDefault="00DE277A" w:rsidP="008C3FB8">
      <w:pPr>
        <w:pStyle w:val="Odstavekseznama"/>
        <w:numPr>
          <w:ilvl w:val="0"/>
          <w:numId w:val="2"/>
        </w:numPr>
        <w:spacing w:after="0" w:line="240" w:lineRule="auto"/>
      </w:pPr>
      <w:r w:rsidRPr="00DE277A">
        <w:t xml:space="preserve">sejna soba v prostorih Športne dvorane Podmežakla </w:t>
      </w:r>
      <w:r w:rsidR="0083565C">
        <w:t xml:space="preserve">– Zavod za šport Jesenice, </w:t>
      </w:r>
      <w:proofErr w:type="spellStart"/>
      <w:r w:rsidR="0083565C">
        <w:t>Ledarska</w:t>
      </w:r>
      <w:proofErr w:type="spellEnd"/>
      <w:r w:rsidR="0083565C">
        <w:t xml:space="preserve"> ulica 4, Jesenice, elektronska pošta: zsj.tajnistvo@siol.net</w:t>
      </w:r>
    </w:p>
    <w:p w:rsidR="004F4F62" w:rsidRDefault="00965DAB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 xml:space="preserve">dvorana na Blejski Dobravi – KS Blejska Dobrava, </w:t>
      </w:r>
      <w:r w:rsidRPr="00965DAB">
        <w:t>Blejska Dobrava 44, 4273 Blejska Dobrava</w:t>
      </w:r>
      <w:r>
        <w:t xml:space="preserve">, elektronski naslov: </w:t>
      </w:r>
      <w:r w:rsidRPr="00965DAB">
        <w:t>ks.bl.dobrava@siol.net</w:t>
      </w:r>
      <w:r w:rsidR="00B204C4">
        <w:t>.</w:t>
      </w:r>
    </w:p>
    <w:p w:rsidR="007D6C23" w:rsidRDefault="007D6C23" w:rsidP="007D6C23">
      <w:pPr>
        <w:spacing w:after="0" w:line="240" w:lineRule="auto"/>
        <w:jc w:val="both"/>
      </w:pPr>
    </w:p>
    <w:p w:rsidR="007D6C23" w:rsidRDefault="007D6C23" w:rsidP="007D6C23">
      <w:pPr>
        <w:spacing w:after="0" w:line="240" w:lineRule="auto"/>
        <w:jc w:val="both"/>
      </w:pPr>
      <w:r>
        <w:t xml:space="preserve">Prijava, vložena po roku iz prejšnjega odstavka, se obravnava le v primeru, če so na razpolago še prosti termini in če zaradi pozne prijave ni poseženo v pravice organizatorjev, ki so pravočasno oddali popolno vlogo. </w:t>
      </w:r>
    </w:p>
    <w:p w:rsidR="00A911A9" w:rsidRDefault="00A911A9" w:rsidP="007D6C23">
      <w:pPr>
        <w:spacing w:after="0" w:line="240" w:lineRule="auto"/>
        <w:jc w:val="both"/>
      </w:pPr>
    </w:p>
    <w:p w:rsidR="00A911A9" w:rsidRDefault="00A911A9" w:rsidP="008C3FB8">
      <w:pPr>
        <w:spacing w:line="240" w:lineRule="auto"/>
        <w:jc w:val="both"/>
      </w:pPr>
      <w:r>
        <w:t>Na vlogi je potrebno navesti:</w:t>
      </w:r>
    </w:p>
    <w:p w:rsidR="00A911A9" w:rsidRDefault="00A911A9" w:rsidP="00A911A9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naziv in popoln naslov organizatorja volilne kampanje (politične stranke, samostojne liste ali samostojnega kandidata),</w:t>
      </w:r>
    </w:p>
    <w:p w:rsidR="00A911A9" w:rsidRDefault="00A911A9" w:rsidP="00A911A9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popolne podatke odgovorne osebe organizatorja,</w:t>
      </w:r>
    </w:p>
    <w:p w:rsidR="00A911A9" w:rsidRDefault="00A911A9" w:rsidP="00A911A9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želeno lokacijo poslovnega prostora ali javne površine,</w:t>
      </w:r>
    </w:p>
    <w:p w:rsidR="00A911A9" w:rsidRDefault="00A911A9" w:rsidP="00A911A9">
      <w:pPr>
        <w:pStyle w:val="Odstavekseznama"/>
        <w:numPr>
          <w:ilvl w:val="0"/>
          <w:numId w:val="2"/>
        </w:numPr>
        <w:spacing w:after="0" w:line="240" w:lineRule="auto"/>
        <w:jc w:val="both"/>
      </w:pPr>
      <w:r>
        <w:t>želeni termin organizacije predvolilnega shoda (datum, ura in čas trajanja).</w:t>
      </w:r>
    </w:p>
    <w:p w:rsidR="00661664" w:rsidRDefault="00661664" w:rsidP="00661664">
      <w:pPr>
        <w:spacing w:after="0" w:line="240" w:lineRule="auto"/>
        <w:jc w:val="both"/>
      </w:pPr>
    </w:p>
    <w:p w:rsidR="00661664" w:rsidRDefault="00661664" w:rsidP="00661664">
      <w:pPr>
        <w:spacing w:after="0" w:line="240" w:lineRule="auto"/>
        <w:jc w:val="both"/>
      </w:pPr>
      <w:r>
        <w:t>Prijavni obrazec je priloga Pravil.</w:t>
      </w:r>
    </w:p>
    <w:p w:rsidR="00B204C4" w:rsidRDefault="00B204C4" w:rsidP="00A911A9">
      <w:pPr>
        <w:spacing w:after="0" w:line="240" w:lineRule="auto"/>
        <w:jc w:val="both"/>
      </w:pPr>
    </w:p>
    <w:p w:rsidR="009806DA" w:rsidRDefault="009806DA" w:rsidP="009806DA">
      <w:pPr>
        <w:pStyle w:val="Odstavekseznama"/>
        <w:numPr>
          <w:ilvl w:val="0"/>
          <w:numId w:val="1"/>
        </w:numPr>
        <w:spacing w:after="0" w:line="240" w:lineRule="auto"/>
        <w:jc w:val="center"/>
      </w:pPr>
      <w:r>
        <w:t>člen</w:t>
      </w:r>
    </w:p>
    <w:p w:rsidR="009806DA" w:rsidRDefault="009806DA" w:rsidP="009806DA">
      <w:pPr>
        <w:spacing w:after="0" w:line="240" w:lineRule="auto"/>
        <w:jc w:val="both"/>
      </w:pPr>
    </w:p>
    <w:p w:rsidR="009806DA" w:rsidRDefault="00661664" w:rsidP="009806DA">
      <w:pPr>
        <w:spacing w:after="0" w:line="240" w:lineRule="auto"/>
        <w:jc w:val="both"/>
      </w:pPr>
      <w:r>
        <w:t>Upravljavec</w:t>
      </w:r>
      <w:r w:rsidR="009806DA">
        <w:t xml:space="preserve"> za oddajo poslovnih prostorov </w:t>
      </w:r>
      <w:r>
        <w:t>z</w:t>
      </w:r>
      <w:r w:rsidR="009806DA">
        <w:t xml:space="preserve">aračunava </w:t>
      </w:r>
      <w:r>
        <w:t>najem</w:t>
      </w:r>
      <w:r w:rsidR="009806DA">
        <w:t xml:space="preserve">. Višina </w:t>
      </w:r>
      <w:r>
        <w:t>najema</w:t>
      </w:r>
      <w:r w:rsidR="009806DA">
        <w:t xml:space="preserve"> je določena v skladu s ceniki za uporabo posameznega poslovnega prostora</w:t>
      </w:r>
      <w:r>
        <w:t>.</w:t>
      </w:r>
    </w:p>
    <w:p w:rsidR="00155F84" w:rsidRDefault="00155F84" w:rsidP="009806DA">
      <w:pPr>
        <w:spacing w:after="0" w:line="240" w:lineRule="auto"/>
        <w:jc w:val="both"/>
      </w:pPr>
    </w:p>
    <w:p w:rsidR="00155F84" w:rsidRDefault="00155F84" w:rsidP="008C3FB8">
      <w:pPr>
        <w:spacing w:line="240" w:lineRule="auto"/>
        <w:jc w:val="both"/>
      </w:pPr>
      <w:r w:rsidRPr="00C37791">
        <w:t>Pogoji najema in ceniki so objavljeni na naslednji</w:t>
      </w:r>
      <w:r w:rsidR="004E663A" w:rsidRPr="00C37791">
        <w:t>h povezavah</w:t>
      </w:r>
      <w:r w:rsidRPr="00C37791">
        <w:t>:</w:t>
      </w:r>
    </w:p>
    <w:p w:rsidR="004E663A" w:rsidRDefault="004E663A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 xml:space="preserve">banketna dvorana </w:t>
      </w:r>
      <w:proofErr w:type="spellStart"/>
      <w:r>
        <w:t>Kolpern</w:t>
      </w:r>
      <w:proofErr w:type="spellEnd"/>
      <w:r>
        <w:t xml:space="preserve">: </w:t>
      </w:r>
      <w:r w:rsidR="008C3FB8">
        <w:br/>
      </w:r>
      <w:hyperlink r:id="rId8" w:history="1">
        <w:r w:rsidR="008C3FB8" w:rsidRPr="007F455A">
          <w:rPr>
            <w:rStyle w:val="Hiperpovezava"/>
          </w:rPr>
          <w:t>https://www.gmj.si/za-predavanja-okrogle-mize-delavnice-tecaje/</w:t>
        </w:r>
      </w:hyperlink>
    </w:p>
    <w:p w:rsidR="004E663A" w:rsidRDefault="00AB6F2F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 xml:space="preserve">konferenčna dvorana </w:t>
      </w:r>
      <w:proofErr w:type="spellStart"/>
      <w:r>
        <w:t>Kolpern</w:t>
      </w:r>
      <w:proofErr w:type="spellEnd"/>
      <w:r>
        <w:t xml:space="preserve">: </w:t>
      </w:r>
      <w:r w:rsidR="008C3FB8">
        <w:br/>
      </w:r>
      <w:hyperlink r:id="rId9" w:history="1">
        <w:r w:rsidR="008C3FB8" w:rsidRPr="007F455A">
          <w:rPr>
            <w:rStyle w:val="Hiperpovezava"/>
          </w:rPr>
          <w:t>https://www.gmj.si/za-predavanja-okrogle-mize-delavnice-tecaje/</w:t>
        </w:r>
      </w:hyperlink>
    </w:p>
    <w:p w:rsidR="005F0670" w:rsidRDefault="004E663A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 xml:space="preserve">dvorana v prostorih Gledališča Toneta Čufarja: </w:t>
      </w:r>
      <w:hyperlink r:id="rId10" w:history="1">
        <w:r w:rsidR="005F0670" w:rsidRPr="00E97B5B">
          <w:rPr>
            <w:rStyle w:val="Hiperpovezava"/>
          </w:rPr>
          <w:t>https://www.gledalisce-tc.si/najem-dvorane/</w:t>
        </w:r>
      </w:hyperlink>
    </w:p>
    <w:p w:rsidR="004E663A" w:rsidRDefault="004E663A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>d</w:t>
      </w:r>
      <w:r w:rsidR="00B81331">
        <w:t xml:space="preserve">vorana v prostorih Kina Železar: </w:t>
      </w:r>
      <w:hyperlink r:id="rId11" w:history="1">
        <w:r w:rsidR="005F0670" w:rsidRPr="00E97B5B">
          <w:rPr>
            <w:rStyle w:val="Hiperpovezava"/>
          </w:rPr>
          <w:t>https://www.gledalisce-tc.si/najem-dvorane/</w:t>
        </w:r>
      </w:hyperlink>
    </w:p>
    <w:p w:rsidR="004E663A" w:rsidRDefault="004E663A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>sejna soba v pro</w:t>
      </w:r>
      <w:r w:rsidR="00AB6F2F">
        <w:t xml:space="preserve">storih </w:t>
      </w:r>
      <w:r w:rsidR="00DE277A">
        <w:t>Športne dvorane Podmežakla</w:t>
      </w:r>
      <w:r w:rsidR="00AB6F2F">
        <w:t>:</w:t>
      </w:r>
      <w:r w:rsidR="00DE277A">
        <w:t xml:space="preserve"> </w:t>
      </w:r>
      <w:r w:rsidR="008C3FB8">
        <w:br/>
      </w:r>
      <w:hyperlink r:id="rId12" w:history="1">
        <w:r w:rsidR="008C3FB8" w:rsidRPr="007F455A">
          <w:rPr>
            <w:rStyle w:val="Hiperpovezava"/>
          </w:rPr>
          <w:t>https://www.zsport-jesenice.si/organizacije-zsj/</w:t>
        </w:r>
      </w:hyperlink>
    </w:p>
    <w:p w:rsidR="004E663A" w:rsidRDefault="00A538A9" w:rsidP="008C3FB8">
      <w:pPr>
        <w:pStyle w:val="Odstavekseznama"/>
        <w:numPr>
          <w:ilvl w:val="0"/>
          <w:numId w:val="2"/>
        </w:numPr>
        <w:spacing w:after="0" w:line="240" w:lineRule="auto"/>
      </w:pPr>
      <w:r>
        <w:t xml:space="preserve">dvorana na Blejski Dobravi: </w:t>
      </w:r>
      <w:hyperlink r:id="rId13" w:history="1">
        <w:r w:rsidRPr="00E97B5B">
          <w:rPr>
            <w:rStyle w:val="Hiperpovezava"/>
          </w:rPr>
          <w:t>https://www.jesenice.si/za-obcana/register-predpisov/5-javne-finance/5-2-takse-tarife-nadomestila/item/19182-cenik-za-najemnino-in-uporabnino-prostorov-ks-blejska-dobrava</w:t>
        </w:r>
      </w:hyperlink>
    </w:p>
    <w:p w:rsidR="00661664" w:rsidRDefault="00661664" w:rsidP="009806DA">
      <w:pPr>
        <w:spacing w:after="0" w:line="240" w:lineRule="auto"/>
        <w:jc w:val="both"/>
      </w:pPr>
    </w:p>
    <w:p w:rsidR="00C27B60" w:rsidRDefault="00661664" w:rsidP="00661664">
      <w:pPr>
        <w:spacing w:after="0" w:line="240" w:lineRule="auto"/>
        <w:jc w:val="both"/>
      </w:pPr>
      <w:r>
        <w:t xml:space="preserve">Občina Jesenice za uporabo javne površine zaračunava </w:t>
      </w:r>
      <w:r w:rsidR="00C27B60">
        <w:t>upravno takso ter občinsko takso na podlagi Odloka o občinskih taksah v občini Jesenice.</w:t>
      </w:r>
    </w:p>
    <w:p w:rsidR="00661664" w:rsidRDefault="00661664" w:rsidP="00661664">
      <w:pPr>
        <w:spacing w:after="0" w:line="240" w:lineRule="auto"/>
        <w:jc w:val="both"/>
      </w:pPr>
    </w:p>
    <w:p w:rsidR="00C47AD9" w:rsidRDefault="00C47AD9" w:rsidP="00661664">
      <w:pPr>
        <w:spacing w:after="0" w:line="240" w:lineRule="auto"/>
        <w:jc w:val="both"/>
      </w:pPr>
      <w:r w:rsidRPr="00C47AD9">
        <w:t>Vloga za izdajo dovol</w:t>
      </w:r>
      <w:r>
        <w:t xml:space="preserve">jenja za uporabo javne površine je dostopna na spletni povezavi: </w:t>
      </w:r>
      <w:hyperlink r:id="rId14" w:history="1">
        <w:r w:rsidRPr="00E97B5B">
          <w:rPr>
            <w:rStyle w:val="Hiperpovezava"/>
          </w:rPr>
          <w:t>https://www.jesenice.si/za-obcana/vloge-obrazci/obrazci-komunalne-direkcije/item/18598-vloga-za-izdajo-dovoljenja-za-uporabo-javne-povrsine</w:t>
        </w:r>
      </w:hyperlink>
    </w:p>
    <w:p w:rsidR="00C47AD9" w:rsidRDefault="00C47AD9" w:rsidP="00661664">
      <w:pPr>
        <w:spacing w:after="0" w:line="240" w:lineRule="auto"/>
        <w:jc w:val="both"/>
      </w:pPr>
    </w:p>
    <w:p w:rsidR="0010796B" w:rsidRDefault="0010796B" w:rsidP="00661664">
      <w:pPr>
        <w:spacing w:after="0" w:line="240" w:lineRule="auto"/>
        <w:jc w:val="both"/>
      </w:pPr>
      <w:r>
        <w:t>Vrednost točke po Odloku o občinskih taksah v občini Jesenice od 1. 1. 2026 dalje znaša 0,0739 EUR.</w:t>
      </w:r>
    </w:p>
    <w:p w:rsidR="00B204C4" w:rsidRDefault="00B204C4" w:rsidP="009806DA">
      <w:pPr>
        <w:spacing w:after="0" w:line="240" w:lineRule="auto"/>
        <w:jc w:val="both"/>
      </w:pPr>
    </w:p>
    <w:p w:rsidR="009806DA" w:rsidRDefault="009806DA" w:rsidP="009806DA">
      <w:pPr>
        <w:pStyle w:val="Odstavekseznama"/>
        <w:numPr>
          <w:ilvl w:val="0"/>
          <w:numId w:val="1"/>
        </w:numPr>
        <w:spacing w:after="0" w:line="240" w:lineRule="auto"/>
        <w:jc w:val="center"/>
      </w:pPr>
      <w:r>
        <w:t>člen</w:t>
      </w:r>
    </w:p>
    <w:p w:rsidR="00C47AD9" w:rsidRDefault="00C47AD9" w:rsidP="00C47AD9">
      <w:pPr>
        <w:spacing w:after="0" w:line="240" w:lineRule="auto"/>
        <w:jc w:val="both"/>
      </w:pPr>
    </w:p>
    <w:p w:rsidR="00C47AD9" w:rsidRPr="00C47AD9" w:rsidRDefault="00C47AD9" w:rsidP="00C47AD9">
      <w:pPr>
        <w:spacing w:after="0" w:line="240" w:lineRule="auto"/>
        <w:jc w:val="both"/>
      </w:pPr>
      <w:r>
        <w:t>Občina Jesenice bo na podlagi v</w:t>
      </w:r>
      <w:r w:rsidR="00B204C4">
        <w:t>loge</w:t>
      </w:r>
      <w:r w:rsidRPr="00C47AD9">
        <w:t xml:space="preserve"> za izdajo dovoljenja za uporabo javne površine</w:t>
      </w:r>
      <w:r>
        <w:t xml:space="preserve"> organizatorju volilne kampanje izdala račun za plačilo upravne in občinske takse.</w:t>
      </w:r>
    </w:p>
    <w:p w:rsidR="00C47AD9" w:rsidRDefault="00C47AD9" w:rsidP="009806DA">
      <w:pPr>
        <w:spacing w:after="0" w:line="240" w:lineRule="auto"/>
        <w:jc w:val="both"/>
      </w:pPr>
    </w:p>
    <w:p w:rsidR="00C47AD9" w:rsidRDefault="00C47AD9" w:rsidP="009806DA">
      <w:pPr>
        <w:spacing w:after="0" w:line="240" w:lineRule="auto"/>
        <w:jc w:val="both"/>
      </w:pPr>
      <w:r>
        <w:t xml:space="preserve">Upravljavec poslovnih prostorov </w:t>
      </w:r>
      <w:r w:rsidR="009806DA">
        <w:t xml:space="preserve">bo na podlagi </w:t>
      </w:r>
      <w:r>
        <w:t>prijavnega obrazca</w:t>
      </w:r>
      <w:r w:rsidR="009806DA">
        <w:t xml:space="preserve"> organ</w:t>
      </w:r>
      <w:r>
        <w:t>izatorju volilne kampanje izdal</w:t>
      </w:r>
      <w:r w:rsidR="009806DA">
        <w:t xml:space="preserve"> račun za plačilo </w:t>
      </w:r>
      <w:r>
        <w:t>najema prostorov.</w:t>
      </w:r>
    </w:p>
    <w:p w:rsidR="009806DA" w:rsidRDefault="009806DA" w:rsidP="009806DA">
      <w:pPr>
        <w:spacing w:after="0" w:line="240" w:lineRule="auto"/>
        <w:jc w:val="both"/>
      </w:pPr>
    </w:p>
    <w:p w:rsidR="009806DA" w:rsidRDefault="009806DA" w:rsidP="009806DA">
      <w:pPr>
        <w:spacing w:after="0" w:line="240" w:lineRule="auto"/>
        <w:jc w:val="both"/>
      </w:pPr>
      <w:r>
        <w:t xml:space="preserve">Po končani uporabi je uporabnik dolžan vzpostaviti prejšnje stanje oziroma pustiti poslovni prostor </w:t>
      </w:r>
      <w:r w:rsidR="00C47AD9">
        <w:t xml:space="preserve">ali </w:t>
      </w:r>
      <w:r>
        <w:t>javno površino v stanju, v kakršnem ga je prevzel.</w:t>
      </w:r>
    </w:p>
    <w:p w:rsidR="009806DA" w:rsidRDefault="009806DA" w:rsidP="009806DA">
      <w:pPr>
        <w:spacing w:after="0" w:line="240" w:lineRule="auto"/>
        <w:jc w:val="both"/>
      </w:pPr>
    </w:p>
    <w:p w:rsidR="009806DA" w:rsidRDefault="009806DA" w:rsidP="009806DA">
      <w:pPr>
        <w:spacing w:after="0" w:line="240" w:lineRule="auto"/>
        <w:jc w:val="both"/>
      </w:pPr>
      <w:r>
        <w:t>Organizator odgovarja za škodo, ki nastane v poslovnem prostoru ali na javni površini, če je le-ta nastala zaradi ravnanja organizatorja ali oseb, za katere je odgovoren.</w:t>
      </w:r>
    </w:p>
    <w:p w:rsidR="009806DA" w:rsidRDefault="009806DA" w:rsidP="009806DA">
      <w:pPr>
        <w:spacing w:after="0" w:line="240" w:lineRule="auto"/>
        <w:jc w:val="both"/>
      </w:pPr>
    </w:p>
    <w:p w:rsidR="009806DA" w:rsidRDefault="009806DA" w:rsidP="009806DA">
      <w:pPr>
        <w:pStyle w:val="Odstavekseznama"/>
        <w:numPr>
          <w:ilvl w:val="0"/>
          <w:numId w:val="1"/>
        </w:numPr>
        <w:spacing w:after="0" w:line="240" w:lineRule="auto"/>
        <w:jc w:val="center"/>
      </w:pPr>
      <w:r>
        <w:t>člen</w:t>
      </w:r>
    </w:p>
    <w:p w:rsidR="009806DA" w:rsidRDefault="009806DA" w:rsidP="009806DA">
      <w:pPr>
        <w:spacing w:after="0" w:line="240" w:lineRule="auto"/>
        <w:jc w:val="both"/>
      </w:pPr>
    </w:p>
    <w:p w:rsidR="009806DA" w:rsidRDefault="009806DA" w:rsidP="009806DA">
      <w:pPr>
        <w:spacing w:after="0" w:line="240" w:lineRule="auto"/>
        <w:jc w:val="both"/>
      </w:pPr>
      <w:r>
        <w:t>Ta pravila začnejo veljati z dnem sprejema in se uporabljajo za uporabo poslovnih prostorov in javnih površin v okviru volilne kampanje za lokalne volitve 2026.</w:t>
      </w:r>
    </w:p>
    <w:p w:rsidR="0029244E" w:rsidRDefault="0029244E" w:rsidP="009806DA">
      <w:pPr>
        <w:spacing w:after="0" w:line="240" w:lineRule="auto"/>
        <w:jc w:val="both"/>
      </w:pPr>
    </w:p>
    <w:p w:rsidR="0029244E" w:rsidRDefault="0029244E" w:rsidP="009806DA">
      <w:pPr>
        <w:spacing w:after="0" w:line="240" w:lineRule="auto"/>
        <w:jc w:val="both"/>
      </w:pPr>
    </w:p>
    <w:p w:rsidR="00BE4B92" w:rsidRDefault="00BE4B92" w:rsidP="009806DA">
      <w:pPr>
        <w:spacing w:after="0" w:line="240" w:lineRule="auto"/>
        <w:jc w:val="both"/>
      </w:pPr>
    </w:p>
    <w:p w:rsidR="00BE4B92" w:rsidRPr="0029244E" w:rsidRDefault="008C3FB8" w:rsidP="00BE4B92">
      <w:pPr>
        <w:keepNext/>
        <w:suppressAutoHyphens/>
        <w:spacing w:after="0" w:line="240" w:lineRule="auto"/>
        <w:ind w:left="5670"/>
        <w:jc w:val="center"/>
        <w:outlineLvl w:val="0"/>
        <w:rPr>
          <w:rFonts w:ascii="Calibri" w:eastAsia="Times New Roman" w:hAnsi="Calibri" w:cs="Calibri"/>
          <w:b/>
          <w:noProof/>
          <w:color w:val="000000"/>
          <w:lang w:eastAsia="zh-CN"/>
        </w:rPr>
      </w:pPr>
      <w:r>
        <w:rPr>
          <w:rFonts w:ascii="Calibri" w:eastAsia="Times New Roman" w:hAnsi="Calibri" w:cs="Calibri"/>
          <w:b/>
          <w:noProof/>
          <w:color w:val="000000"/>
          <w:lang w:eastAsia="zh-CN"/>
        </w:rPr>
        <w:t>M</w:t>
      </w:r>
      <w:r w:rsidR="00BE4B92" w:rsidRPr="0029244E">
        <w:rPr>
          <w:rFonts w:ascii="Calibri" w:eastAsia="Times New Roman" w:hAnsi="Calibri" w:cs="Calibri"/>
          <w:b/>
          <w:noProof/>
          <w:color w:val="000000"/>
          <w:lang w:eastAsia="zh-CN"/>
        </w:rPr>
        <w:t>ag. Peter Bohinec</w:t>
      </w:r>
    </w:p>
    <w:p w:rsidR="0029244E" w:rsidRDefault="00BE4B92" w:rsidP="00BE4B92">
      <w:pPr>
        <w:spacing w:after="0" w:line="240" w:lineRule="auto"/>
        <w:ind w:left="5670"/>
        <w:jc w:val="center"/>
      </w:pPr>
      <w:r w:rsidRPr="0029244E">
        <w:rPr>
          <w:rFonts w:ascii="Calibri" w:eastAsia="Times New Roman" w:hAnsi="Calibri" w:cs="Calibri"/>
          <w:b/>
          <w:noProof/>
          <w:color w:val="000000"/>
          <w:lang w:eastAsia="zh-CN"/>
        </w:rPr>
        <w:t>ŽUPAN</w:t>
      </w:r>
    </w:p>
    <w:p w:rsidR="009806DA" w:rsidRDefault="009806DA" w:rsidP="009806DA">
      <w:pPr>
        <w:spacing w:after="0" w:line="240" w:lineRule="auto"/>
        <w:jc w:val="both"/>
      </w:pPr>
    </w:p>
    <w:p w:rsidR="0033318A" w:rsidRDefault="0033318A">
      <w:r>
        <w:br w:type="page"/>
      </w:r>
    </w:p>
    <w:p w:rsidR="009806DA" w:rsidRPr="0033318A" w:rsidRDefault="00C47AD9" w:rsidP="0033318A">
      <w:pPr>
        <w:spacing w:after="0" w:line="240" w:lineRule="auto"/>
        <w:jc w:val="center"/>
        <w:rPr>
          <w:b/>
        </w:rPr>
      </w:pPr>
      <w:r>
        <w:rPr>
          <w:b/>
        </w:rPr>
        <w:lastRenderedPageBreak/>
        <w:t xml:space="preserve">PRIJAVNI </w:t>
      </w:r>
      <w:r w:rsidR="0033318A">
        <w:rPr>
          <w:b/>
        </w:rPr>
        <w:t>OBRAZEC</w:t>
      </w:r>
      <w:r w:rsidR="0033318A" w:rsidRPr="0033318A">
        <w:rPr>
          <w:b/>
        </w:rPr>
        <w:t xml:space="preserve"> ZA UPORABO POSLOVNEGA PROSTORA</w:t>
      </w:r>
      <w:r w:rsidR="0033318A">
        <w:rPr>
          <w:b/>
        </w:rPr>
        <w:t xml:space="preserve"> /</w:t>
      </w:r>
      <w:r w:rsidR="0033318A" w:rsidRPr="0033318A">
        <w:rPr>
          <w:b/>
        </w:rPr>
        <w:t xml:space="preserve"> JAVNE POVRŠINE ZA PREDVOLILNI SHOD</w:t>
      </w:r>
    </w:p>
    <w:p w:rsidR="0033318A" w:rsidRPr="0033318A" w:rsidRDefault="0033318A" w:rsidP="0033318A">
      <w:pPr>
        <w:spacing w:after="0" w:line="240" w:lineRule="auto"/>
        <w:jc w:val="center"/>
        <w:rPr>
          <w:b/>
        </w:rPr>
      </w:pPr>
      <w:r w:rsidRPr="0033318A">
        <w:rPr>
          <w:b/>
        </w:rPr>
        <w:t>LOKALNE VOLITVE 2026</w:t>
      </w:r>
    </w:p>
    <w:p w:rsidR="0033318A" w:rsidRDefault="0033318A" w:rsidP="009806DA">
      <w:pPr>
        <w:spacing w:after="0" w:line="240" w:lineRule="auto"/>
        <w:jc w:val="both"/>
      </w:pP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Organizator: ____________________________________________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Naslov/sedež: ___________________________________________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Odgovorna oseba: ________________________________________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Telefon: _______________________________________________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E-pošta: ________________________________________________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</w:p>
    <w:p w:rsidR="0033318A" w:rsidRDefault="00B204C4" w:rsidP="00BE4B92">
      <w:pPr>
        <w:spacing w:after="0" w:line="276" w:lineRule="auto"/>
        <w:jc w:val="both"/>
      </w:pPr>
      <w:r>
        <w:t>Želen poslovni prostor/</w:t>
      </w:r>
      <w:r w:rsidR="0033318A">
        <w:t>javna površina (obkroži):</w:t>
      </w:r>
    </w:p>
    <w:p w:rsidR="00B204C4" w:rsidRDefault="00B204C4" w:rsidP="00BE4B92">
      <w:pPr>
        <w:spacing w:after="0" w:line="276" w:lineRule="auto"/>
        <w:jc w:val="both"/>
      </w:pPr>
    </w:p>
    <w:p w:rsidR="00C47AD9" w:rsidRDefault="0033318A" w:rsidP="00BE4B92">
      <w:pPr>
        <w:spacing w:after="0" w:line="276" w:lineRule="auto"/>
        <w:jc w:val="both"/>
      </w:pPr>
      <w:r>
        <w:t>1.</w:t>
      </w:r>
      <w:r w:rsidR="00C47AD9">
        <w:t xml:space="preserve">banketna dvorana </w:t>
      </w:r>
      <w:proofErr w:type="spellStart"/>
      <w:r w:rsidR="00C47AD9">
        <w:t>Kolpern</w:t>
      </w:r>
      <w:proofErr w:type="spellEnd"/>
      <w:r w:rsidR="00C47AD9">
        <w:t>,</w:t>
      </w:r>
    </w:p>
    <w:p w:rsidR="00C47AD9" w:rsidRDefault="00C47AD9" w:rsidP="00BE4B92">
      <w:pPr>
        <w:spacing w:after="0" w:line="276" w:lineRule="auto"/>
        <w:jc w:val="both"/>
      </w:pPr>
      <w:r>
        <w:t xml:space="preserve">2. konferenčna dvorana </w:t>
      </w:r>
      <w:proofErr w:type="spellStart"/>
      <w:r>
        <w:t>Kolpern</w:t>
      </w:r>
      <w:proofErr w:type="spellEnd"/>
      <w:r>
        <w:t>,</w:t>
      </w:r>
    </w:p>
    <w:p w:rsidR="00C47AD9" w:rsidRDefault="00C47AD9" w:rsidP="00BE4B92">
      <w:pPr>
        <w:spacing w:after="0" w:line="276" w:lineRule="auto"/>
        <w:jc w:val="both"/>
      </w:pPr>
      <w:r>
        <w:t>3. dvorana v prostorih Gledališča Toneta Čufarja,</w:t>
      </w:r>
    </w:p>
    <w:p w:rsidR="00C47AD9" w:rsidRDefault="00C47AD9" w:rsidP="00BE4B92">
      <w:pPr>
        <w:spacing w:after="0" w:line="276" w:lineRule="auto"/>
        <w:jc w:val="both"/>
      </w:pPr>
      <w:r>
        <w:t>4. dvorana v prostorih Kina Železar,</w:t>
      </w:r>
    </w:p>
    <w:p w:rsidR="00C47AD9" w:rsidRDefault="00C47AD9" w:rsidP="00BE4B92">
      <w:pPr>
        <w:spacing w:after="0" w:line="276" w:lineRule="auto"/>
        <w:jc w:val="both"/>
      </w:pPr>
      <w:r>
        <w:t xml:space="preserve">5. </w:t>
      </w:r>
      <w:r w:rsidR="00DE277A" w:rsidRPr="00DE277A">
        <w:t>sejna soba v prostorih Športne dvorane Podmežakla</w:t>
      </w:r>
      <w:r>
        <w:t>,</w:t>
      </w:r>
    </w:p>
    <w:p w:rsidR="00C47AD9" w:rsidRDefault="00C47AD9" w:rsidP="00BE4B92">
      <w:pPr>
        <w:spacing w:after="0" w:line="276" w:lineRule="auto"/>
        <w:jc w:val="both"/>
      </w:pPr>
      <w:r>
        <w:t>7. dvorana na Blejski Dobravi,</w:t>
      </w:r>
    </w:p>
    <w:p w:rsidR="00C47AD9" w:rsidRDefault="00C47AD9" w:rsidP="00BE4B92">
      <w:pPr>
        <w:spacing w:after="0" w:line="276" w:lineRule="auto"/>
        <w:jc w:val="both"/>
      </w:pPr>
      <w:r>
        <w:t>9. Trg prijateljstva,</w:t>
      </w:r>
    </w:p>
    <w:p w:rsidR="0033318A" w:rsidRDefault="00C47AD9" w:rsidP="00BE4B92">
      <w:pPr>
        <w:spacing w:after="0" w:line="276" w:lineRule="auto"/>
        <w:jc w:val="both"/>
      </w:pPr>
      <w:r>
        <w:t>10. prireditveni prostor na Trgu Toneta Čufarja,</w:t>
      </w:r>
    </w:p>
    <w:p w:rsidR="0033318A" w:rsidRDefault="00C47AD9" w:rsidP="00BE4B92">
      <w:pPr>
        <w:spacing w:after="0" w:line="276" w:lineRule="auto"/>
        <w:jc w:val="both"/>
      </w:pPr>
      <w:r>
        <w:t>11. druga predlagana javna površin ali poslovni prostor: _____________________________________.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Datum shoda: ____________________________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Čas shoda od – do:</w:t>
      </w:r>
      <w:r w:rsidR="00BE4B92">
        <w:t xml:space="preserve"> </w:t>
      </w:r>
      <w:r>
        <w:t>_________________________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Organizator izjavlja, da bo poslovni prostor/javno površino upo</w:t>
      </w:r>
      <w:r w:rsidR="00C47AD9">
        <w:t>rabljal v skladu s temi pravili</w:t>
      </w:r>
      <w:r>
        <w:t xml:space="preserve"> in veljavnimi predpisi.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Kraja in datum: ________________________________</w:t>
      </w:r>
    </w:p>
    <w:p w:rsidR="0033318A" w:rsidRDefault="0033318A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</w:p>
    <w:p w:rsidR="00D65DAC" w:rsidRDefault="00D65DAC" w:rsidP="00BE4B92">
      <w:pPr>
        <w:spacing w:after="0" w:line="276" w:lineRule="auto"/>
        <w:jc w:val="both"/>
      </w:pPr>
    </w:p>
    <w:p w:rsidR="0033318A" w:rsidRDefault="0033318A" w:rsidP="00BE4B92">
      <w:pPr>
        <w:spacing w:after="0" w:line="276" w:lineRule="auto"/>
        <w:jc w:val="both"/>
      </w:pPr>
      <w:r>
        <w:t>Podpis odgovorne osebe: __________________________________</w:t>
      </w:r>
    </w:p>
    <w:p w:rsidR="0033318A" w:rsidRDefault="0033318A" w:rsidP="009806DA">
      <w:pPr>
        <w:spacing w:after="0" w:line="240" w:lineRule="auto"/>
        <w:jc w:val="both"/>
      </w:pPr>
    </w:p>
    <w:sectPr w:rsidR="0033318A" w:rsidSect="008C3FB8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113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B92" w:rsidRDefault="00BE4B92" w:rsidP="00BE4B92">
      <w:pPr>
        <w:spacing w:after="0" w:line="240" w:lineRule="auto"/>
      </w:pPr>
      <w:r>
        <w:separator/>
      </w:r>
    </w:p>
  </w:endnote>
  <w:endnote w:type="continuationSeparator" w:id="0">
    <w:p w:rsidR="00BE4B92" w:rsidRDefault="00BE4B92" w:rsidP="00BE4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B92" w:rsidRPr="00BE4B92" w:rsidRDefault="00BE4B92" w:rsidP="00BE4B92">
    <w:pPr>
      <w:pStyle w:val="Noga"/>
      <w:jc w:val="right"/>
      <w:rPr>
        <w:sz w:val="20"/>
        <w:szCs w:val="20"/>
      </w:rPr>
    </w:pPr>
    <w:sdt>
      <w:sdtPr>
        <w:id w:val="-1603256035"/>
        <w:docPartObj>
          <w:docPartGallery w:val="Page Numbers (Top of Page)"/>
          <w:docPartUnique/>
        </w:docPartObj>
      </w:sdtPr>
      <w:sdtEndPr>
        <w:rPr>
          <w:sz w:val="20"/>
          <w:szCs w:val="20"/>
        </w:rPr>
      </w:sdtEndPr>
      <w:sdtContent>
        <w:r w:rsidRPr="00BE4B92">
          <w:rPr>
            <w:bCs/>
            <w:sz w:val="20"/>
            <w:szCs w:val="20"/>
          </w:rPr>
          <w:fldChar w:fldCharType="begin"/>
        </w:r>
        <w:r w:rsidRPr="00BE4B92">
          <w:rPr>
            <w:bCs/>
            <w:sz w:val="20"/>
            <w:szCs w:val="20"/>
          </w:rPr>
          <w:instrText>PAGE</w:instrText>
        </w:r>
        <w:r w:rsidRPr="00BE4B92">
          <w:rPr>
            <w:bCs/>
            <w:sz w:val="20"/>
            <w:szCs w:val="20"/>
          </w:rPr>
          <w:fldChar w:fldCharType="separate"/>
        </w:r>
        <w:r>
          <w:rPr>
            <w:bCs/>
            <w:sz w:val="20"/>
            <w:szCs w:val="20"/>
          </w:rPr>
          <w:t>1</w:t>
        </w:r>
        <w:r w:rsidRPr="00BE4B92">
          <w:rPr>
            <w:bCs/>
            <w:sz w:val="20"/>
            <w:szCs w:val="20"/>
          </w:rPr>
          <w:fldChar w:fldCharType="end"/>
        </w:r>
        <w:r w:rsidRPr="00BE4B92">
          <w:rPr>
            <w:sz w:val="20"/>
            <w:szCs w:val="20"/>
          </w:rPr>
          <w:t>/</w:t>
        </w:r>
        <w:r w:rsidRPr="00BE4B92">
          <w:rPr>
            <w:bCs/>
            <w:sz w:val="20"/>
            <w:szCs w:val="20"/>
          </w:rPr>
          <w:fldChar w:fldCharType="begin"/>
        </w:r>
        <w:r w:rsidRPr="00BE4B92">
          <w:rPr>
            <w:bCs/>
            <w:sz w:val="20"/>
            <w:szCs w:val="20"/>
          </w:rPr>
          <w:instrText>NUMPAGES</w:instrText>
        </w:r>
        <w:r w:rsidRPr="00BE4B92">
          <w:rPr>
            <w:bCs/>
            <w:sz w:val="20"/>
            <w:szCs w:val="20"/>
          </w:rPr>
          <w:fldChar w:fldCharType="separate"/>
        </w:r>
        <w:r>
          <w:rPr>
            <w:bCs/>
            <w:sz w:val="20"/>
            <w:szCs w:val="20"/>
          </w:rPr>
          <w:t>4</w:t>
        </w:r>
        <w:r w:rsidRPr="00BE4B92">
          <w:rPr>
            <w:bCs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8032485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BE4B92" w:rsidRPr="00BE4B92" w:rsidRDefault="00BE4B92" w:rsidP="00BE4B92">
            <w:pPr>
              <w:pStyle w:val="Noga"/>
              <w:jc w:val="right"/>
              <w:rPr>
                <w:sz w:val="20"/>
                <w:szCs w:val="20"/>
              </w:rPr>
            </w:pPr>
            <w:r w:rsidRPr="00BE4B92">
              <w:rPr>
                <w:bCs/>
                <w:sz w:val="20"/>
                <w:szCs w:val="20"/>
              </w:rPr>
              <w:fldChar w:fldCharType="begin"/>
            </w:r>
            <w:r w:rsidRPr="00BE4B92">
              <w:rPr>
                <w:bCs/>
                <w:sz w:val="20"/>
                <w:szCs w:val="20"/>
              </w:rPr>
              <w:instrText>PAGE</w:instrText>
            </w:r>
            <w:r w:rsidRPr="00BE4B92">
              <w:rPr>
                <w:bCs/>
                <w:sz w:val="20"/>
                <w:szCs w:val="20"/>
              </w:rPr>
              <w:fldChar w:fldCharType="separate"/>
            </w:r>
            <w:r w:rsidRPr="00BE4B92">
              <w:rPr>
                <w:bCs/>
                <w:sz w:val="20"/>
                <w:szCs w:val="20"/>
              </w:rPr>
              <w:t>2</w:t>
            </w:r>
            <w:r w:rsidRPr="00BE4B92">
              <w:rPr>
                <w:bCs/>
                <w:sz w:val="20"/>
                <w:szCs w:val="20"/>
              </w:rPr>
              <w:fldChar w:fldCharType="end"/>
            </w:r>
            <w:r w:rsidRPr="00BE4B92">
              <w:rPr>
                <w:sz w:val="20"/>
                <w:szCs w:val="20"/>
              </w:rPr>
              <w:t>/</w:t>
            </w:r>
            <w:r w:rsidRPr="00BE4B92">
              <w:rPr>
                <w:bCs/>
                <w:sz w:val="20"/>
                <w:szCs w:val="20"/>
              </w:rPr>
              <w:fldChar w:fldCharType="begin"/>
            </w:r>
            <w:r w:rsidRPr="00BE4B92">
              <w:rPr>
                <w:bCs/>
                <w:sz w:val="20"/>
                <w:szCs w:val="20"/>
              </w:rPr>
              <w:instrText>NUMPAGES</w:instrText>
            </w:r>
            <w:r w:rsidRPr="00BE4B92">
              <w:rPr>
                <w:bCs/>
                <w:sz w:val="20"/>
                <w:szCs w:val="20"/>
              </w:rPr>
              <w:fldChar w:fldCharType="separate"/>
            </w:r>
            <w:r w:rsidRPr="00BE4B92">
              <w:rPr>
                <w:bCs/>
                <w:sz w:val="20"/>
                <w:szCs w:val="20"/>
              </w:rPr>
              <w:t>2</w:t>
            </w:r>
            <w:r w:rsidRPr="00BE4B92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B92" w:rsidRDefault="00BE4B92" w:rsidP="00BE4B92">
      <w:pPr>
        <w:spacing w:after="0" w:line="240" w:lineRule="auto"/>
      </w:pPr>
      <w:r>
        <w:separator/>
      </w:r>
    </w:p>
  </w:footnote>
  <w:footnote w:type="continuationSeparator" w:id="0">
    <w:p w:rsidR="00BE4B92" w:rsidRDefault="00BE4B92" w:rsidP="00BE4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B92" w:rsidRPr="00BE4B92" w:rsidRDefault="00BE4B92">
    <w:pPr>
      <w:pStyle w:val="Glava"/>
      <w:rPr>
        <w:rFonts w:asciiTheme="minorHAnsi" w:hAnsiTheme="minorHAnsi"/>
        <w:sz w:val="22"/>
        <w:szCs w:val="22"/>
      </w:rPr>
    </w:pPr>
    <w:bookmarkStart w:id="1" w:name="_Hlk86998582"/>
    <w:bookmarkStart w:id="2" w:name="_Hlk86998583"/>
    <w:bookmarkStart w:id="3" w:name="_Hlk86998586"/>
    <w:bookmarkStart w:id="4" w:name="_Hlk86998587"/>
    <w:bookmarkStart w:id="5" w:name="_Hlk86998654"/>
    <w:bookmarkStart w:id="6" w:name="_Hlk86998655"/>
    <w:r w:rsidRPr="00212DA9">
      <w:rPr>
        <w:rFonts w:asciiTheme="minorHAnsi" w:hAnsiTheme="minorHAns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BC27CF" wp14:editId="385023AA">
              <wp:simplePos x="0" y="0"/>
              <wp:positionH relativeFrom="leftMargin">
                <wp:posOffset>388620</wp:posOffset>
              </wp:positionH>
              <wp:positionV relativeFrom="paragraph">
                <wp:posOffset>1875755</wp:posOffset>
              </wp:positionV>
              <wp:extent cx="216000" cy="0"/>
              <wp:effectExtent l="0" t="0" r="31750" b="19050"/>
              <wp:wrapNone/>
              <wp:docPr id="2" name="Raven povezovalni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1600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5CCEA7D" id="Raven povezovalnik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width-relative:margin" from="30.6pt,147.7pt" to="47.6pt,1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uVY3wEAABoEAAAOAAAAZHJzL2Uyb0RvYy54bWysU9tu2zAMfR+wfxD0vtgOsGAw4vShRfey&#10;S9BtH6DIVCxUEgVJtZN9/Sg5cYtdgGHYC21S5Dk8FLW9OVnDRghRo+t4s6o5Ayex1+7Y8W9f79+8&#10;4ywm4Xph0EHHzxD5ze71q+3kW1jjgKaHwAjExXbyHR9S8m1VRTmAFXGFHhwdKgxWJHLDseqDmAjd&#10;mmpd15tqwtD7gBJipOjdfMh3BV8pkOmzUhESMx2n3lKxodhDttVuK9pjEH7Q8tKG+IcurNCOSBeo&#10;O5EEewr6FyirZcCIKq0k2gqV0hKKBlLT1D+p+TIID0ULDSf6ZUzx/8HKT+M+MN13fM2ZE5au6EGM&#10;4JjHEb7jKIzTj2yd5zT52FL6rduHixf9PmTRJxVs/pIcdiqzPS+zhVNikoLrZlPXdAPyelQ91/kQ&#10;03tAy/JPx412WbVoxfghJuKi1GtKDhuXbUSj+3ttTHHyvsCtCYw67vjh2BQA82Q/Yj/HNm8z/4xW&#10;1iunF+wXSMSU0ausdVZX/tLZwMz8AIqmRXpmggVo5ugfmwuDcZSZSxR1uBTVpas/Fl1ycxmU3f3b&#10;wiW7MKJLS6HVDsPvWNPp2qqa86+qZ61Z9gH7c7nrMg5awDKty2PJG/7SL+XPT3r3AwAA//8DAFBL&#10;AwQUAAYACAAAACEAWYIJcd8AAAAJAQAADwAAAGRycy9kb3ducmV2LnhtbEyPTUvDQBCG70L/wzKC&#10;N7tptB+J2RTxA/TQg1UQb9vsNAnNzsbspkn/vSMI9TjvPLzzTLYebSOO2PnakYLZNAKBVDhTU6ng&#10;4/35egXCB01GN45QwQk9rPPJRaZT4wZ6w+M2lIJLyKdaQRVCm0rpiwqt9lPXIvFu7zqrA49dKU2n&#10;By63jYyjaCGtrokvVLrFhwqLw7a3Ch5XL+ZmiZ/7vhiS8PX9VC83ryelri7H+zsQAcdwhuFXn9Uh&#10;Z6ed68l40ShYzGImFcTJ/BYEA8mcg91fIPNM/v8g/wEAAP//AwBQSwECLQAUAAYACAAAACEAtoM4&#10;kv4AAADhAQAAEwAAAAAAAAAAAAAAAAAAAAAAW0NvbnRlbnRfVHlwZXNdLnhtbFBLAQItABQABgAI&#10;AAAAIQA4/SH/1gAAAJQBAAALAAAAAAAAAAAAAAAAAC8BAABfcmVscy8ucmVsc1BLAQItABQABgAI&#10;AAAAIQAAJuVY3wEAABoEAAAOAAAAAAAAAAAAAAAAAC4CAABkcnMvZTJvRG9jLnhtbFBLAQItABQA&#10;BgAIAAAAIQBZgglx3wAAAAkBAAAPAAAAAAAAAAAAAAAAADkEAABkcnMvZG93bnJldi54bWxQSwUG&#10;AAAAAAQABADzAAAARQUAAAAA&#10;" strokecolor="#a5a5a5 [2092]" strokeweight=".5pt">
              <v:stroke joinstyle="miter"/>
              <w10:wrap anchorx="margin"/>
            </v:line>
          </w:pict>
        </mc:Fallback>
      </mc:AlternateContent>
    </w:r>
    <w:bookmarkEnd w:id="1"/>
    <w:bookmarkEnd w:id="2"/>
    <w:bookmarkEnd w:id="3"/>
    <w:bookmarkEnd w:id="4"/>
    <w:bookmarkEnd w:id="5"/>
    <w:bookmarkEnd w:id="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371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3402"/>
      <w:gridCol w:w="3969"/>
    </w:tblGrid>
    <w:tr w:rsidR="00BE4B92" w:rsidRPr="00373CF4" w:rsidTr="00DE4870">
      <w:trPr>
        <w:trHeight w:val="568"/>
      </w:trPr>
      <w:tc>
        <w:tcPr>
          <w:tcW w:w="3402" w:type="dxa"/>
          <w:tcBorders>
            <w:right w:val="single" w:sz="4" w:space="0" w:color="44546A" w:themeColor="text2"/>
          </w:tcBorders>
          <w:shd w:val="clear" w:color="auto" w:fill="auto"/>
        </w:tcPr>
        <w:p w:rsidR="00BE4B92" w:rsidRPr="000C761F" w:rsidRDefault="00BE4B92" w:rsidP="00BE4B92">
          <w:pPr>
            <w:tabs>
              <w:tab w:val="center" w:pos="4536"/>
              <w:tab w:val="right" w:pos="9072"/>
            </w:tabs>
            <w:rPr>
              <w:rFonts w:ascii="Calibri" w:hAnsi="Calibri" w:cs="Calibri"/>
              <w:bCs/>
              <w:color w:val="44546A" w:themeColor="text2"/>
              <w:sz w:val="20"/>
            </w:rPr>
          </w:pPr>
          <w:r>
            <w:rPr>
              <w:noProof/>
              <w:lang w:eastAsia="sl-SI"/>
            </w:rPr>
            <w:drawing>
              <wp:anchor distT="0" distB="0" distL="114300" distR="114300" simplePos="0" relativeHeight="251661312" behindDoc="0" locked="0" layoutInCell="1" allowOverlap="1" wp14:anchorId="46D03C23" wp14:editId="3D9FEBBF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20" name="Slika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1428">
            <w:rPr>
              <w:noProof/>
              <w:position w:val="40"/>
              <w:sz w:val="28"/>
              <w:lang w:eastAsia="sl-SI"/>
            </w:rPr>
            <w:t xml:space="preserve"> </w:t>
          </w:r>
        </w:p>
      </w:tc>
      <w:tc>
        <w:tcPr>
          <w:tcW w:w="3969" w:type="dxa"/>
          <w:tcBorders>
            <w:left w:val="single" w:sz="4" w:space="0" w:color="44546A" w:themeColor="text2"/>
          </w:tcBorders>
          <w:shd w:val="clear" w:color="auto" w:fill="auto"/>
        </w:tcPr>
        <w:p w:rsidR="00BE4B92" w:rsidRDefault="00BE4B92" w:rsidP="00BE4B92">
          <w:pPr>
            <w:pStyle w:val="glavanaslov"/>
          </w:pPr>
          <w:r>
            <w:t xml:space="preserve">Cesta železarjev 6, 4270 Jesenice </w:t>
          </w:r>
        </w:p>
        <w:p w:rsidR="00BE4B92" w:rsidRDefault="00BE4B92" w:rsidP="00BE4B92">
          <w:pPr>
            <w:pStyle w:val="glavanaslov"/>
          </w:pPr>
          <w:r>
            <w:t xml:space="preserve">T: 04 58 69 </w:t>
          </w:r>
          <w:r w:rsidR="00F84F98">
            <w:t>200</w:t>
          </w:r>
        </w:p>
        <w:p w:rsidR="00BE4B92" w:rsidRDefault="00BE4B92" w:rsidP="00BE4B92">
          <w:pPr>
            <w:pStyle w:val="glavanaslov"/>
          </w:pPr>
          <w:r>
            <w:t xml:space="preserve">E: </w:t>
          </w:r>
          <w:r w:rsidR="00F84F98">
            <w:rPr>
              <w:sz w:val="18"/>
            </w:rPr>
            <w:t>obcina.jesenice</w:t>
          </w:r>
          <w:r w:rsidR="00F84F98" w:rsidRPr="00A853F9">
            <w:rPr>
              <w:sz w:val="18"/>
            </w:rPr>
            <w:t>@jesenice.si</w:t>
          </w:r>
        </w:p>
        <w:p w:rsidR="00BE4B92" w:rsidRPr="000C761F" w:rsidRDefault="00BE4B92" w:rsidP="00BE4B92">
          <w:pPr>
            <w:pStyle w:val="glavanaslov"/>
            <w:rPr>
              <w:color w:val="44546A" w:themeColor="text2"/>
              <w:sz w:val="20"/>
              <w:szCs w:val="20"/>
            </w:rPr>
          </w:pPr>
          <w:r>
            <w:t>www.jesenice.si</w:t>
          </w:r>
        </w:p>
      </w:tc>
    </w:tr>
  </w:tbl>
  <w:p w:rsidR="00BE4B92" w:rsidRDefault="00BE4B92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E2C078CE"/>
    <w:lvl w:ilvl="0">
      <w:start w:val="1"/>
      <w:numFmt w:val="none"/>
      <w:pStyle w:val="Naslov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2B64879"/>
    <w:multiLevelType w:val="hybridMultilevel"/>
    <w:tmpl w:val="6A5A886E"/>
    <w:lvl w:ilvl="0" w:tplc="C21EA5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20037"/>
    <w:multiLevelType w:val="hybridMultilevel"/>
    <w:tmpl w:val="E0EEC7A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3251C"/>
    <w:multiLevelType w:val="hybridMultilevel"/>
    <w:tmpl w:val="2AE2A7B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B07"/>
    <w:rsid w:val="00021B07"/>
    <w:rsid w:val="0010796B"/>
    <w:rsid w:val="00155F84"/>
    <w:rsid w:val="00214B31"/>
    <w:rsid w:val="0029244E"/>
    <w:rsid w:val="002F0AF0"/>
    <w:rsid w:val="0033318A"/>
    <w:rsid w:val="00491247"/>
    <w:rsid w:val="004E663A"/>
    <w:rsid w:val="004F4F62"/>
    <w:rsid w:val="004F7C56"/>
    <w:rsid w:val="005F0670"/>
    <w:rsid w:val="00660AE8"/>
    <w:rsid w:val="00661664"/>
    <w:rsid w:val="00780498"/>
    <w:rsid w:val="007D6C23"/>
    <w:rsid w:val="0083565C"/>
    <w:rsid w:val="00875105"/>
    <w:rsid w:val="008C3FB8"/>
    <w:rsid w:val="00965DAB"/>
    <w:rsid w:val="009806DA"/>
    <w:rsid w:val="00A538A9"/>
    <w:rsid w:val="00A911A9"/>
    <w:rsid w:val="00AB6F2F"/>
    <w:rsid w:val="00B07A25"/>
    <w:rsid w:val="00B204C4"/>
    <w:rsid w:val="00B81331"/>
    <w:rsid w:val="00BE4B92"/>
    <w:rsid w:val="00C27B60"/>
    <w:rsid w:val="00C37791"/>
    <w:rsid w:val="00C409D0"/>
    <w:rsid w:val="00C47AD9"/>
    <w:rsid w:val="00D55940"/>
    <w:rsid w:val="00D65DAC"/>
    <w:rsid w:val="00D86F66"/>
    <w:rsid w:val="00DE277A"/>
    <w:rsid w:val="00E656AB"/>
    <w:rsid w:val="00EF7425"/>
    <w:rsid w:val="00F83DB1"/>
    <w:rsid w:val="00F84F98"/>
    <w:rsid w:val="00FB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5EBD6D"/>
  <w15:chartTrackingRefBased/>
  <w15:docId w15:val="{E0716589-74E0-4F94-84FB-C357352C7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avaden">
    <w:name w:val="Normal"/>
    <w:qFormat/>
  </w:style>
  <w:style w:type="paragraph" w:styleId="Naslov1">
    <w:name w:val="heading 1"/>
    <w:basedOn w:val="Navaden"/>
    <w:next w:val="Navaden"/>
    <w:link w:val="Naslov1Znak"/>
    <w:qFormat/>
    <w:rsid w:val="0029244E"/>
    <w:pPr>
      <w:keepNext/>
      <w:spacing w:after="0" w:line="240" w:lineRule="auto"/>
      <w:outlineLvl w:val="0"/>
    </w:pPr>
    <w:rPr>
      <w:rFonts w:ascii="Arial" w:eastAsia="Times New Roman" w:hAnsi="Arial" w:cs="Times New Roman"/>
      <w:sz w:val="20"/>
      <w:szCs w:val="20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491247"/>
    <w:pPr>
      <w:ind w:left="720"/>
      <w:contextualSpacing/>
    </w:pPr>
  </w:style>
  <w:style w:type="character" w:styleId="Hiperpovezava">
    <w:name w:val="Hyperlink"/>
    <w:basedOn w:val="Privzetapisavaodstavka"/>
    <w:uiPriority w:val="99"/>
    <w:unhideWhenUsed/>
    <w:rsid w:val="007D6C23"/>
    <w:rPr>
      <w:color w:val="0563C1" w:themeColor="hyperlink"/>
      <w:u w:val="singl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B20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B204C4"/>
    <w:rPr>
      <w:rFonts w:ascii="Segoe UI" w:hAnsi="Segoe UI" w:cs="Segoe UI"/>
      <w:sz w:val="18"/>
      <w:szCs w:val="18"/>
    </w:rPr>
  </w:style>
  <w:style w:type="character" w:customStyle="1" w:styleId="Naslov1Znak">
    <w:name w:val="Naslov 1 Znak"/>
    <w:basedOn w:val="Privzetapisavaodstavka"/>
    <w:link w:val="Naslov1"/>
    <w:rsid w:val="0029244E"/>
    <w:rPr>
      <w:rFonts w:ascii="Arial" w:eastAsia="Times New Roman" w:hAnsi="Arial" w:cs="Times New Roman"/>
      <w:sz w:val="20"/>
      <w:szCs w:val="20"/>
      <w:lang w:eastAsia="sl-SI"/>
    </w:rPr>
  </w:style>
  <w:style w:type="paragraph" w:styleId="Glava">
    <w:name w:val="header"/>
    <w:basedOn w:val="Navaden"/>
    <w:link w:val="GlavaZnak"/>
    <w:uiPriority w:val="99"/>
    <w:rsid w:val="0029244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l-SI"/>
    </w:rPr>
  </w:style>
  <w:style w:type="character" w:customStyle="1" w:styleId="GlavaZnak">
    <w:name w:val="Glava Znak"/>
    <w:basedOn w:val="Privzetapisavaodstavka"/>
    <w:link w:val="Glava"/>
    <w:rsid w:val="0029244E"/>
    <w:rPr>
      <w:rFonts w:ascii="Times New Roman" w:eastAsia="Times New Roman" w:hAnsi="Times New Roman" w:cs="Times New Roman"/>
      <w:sz w:val="20"/>
      <w:szCs w:val="20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BE4B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BE4B92"/>
  </w:style>
  <w:style w:type="paragraph" w:styleId="Naslov">
    <w:name w:val="Title"/>
    <w:basedOn w:val="Naslov1"/>
    <w:link w:val="NaslovZnak"/>
    <w:qFormat/>
    <w:rsid w:val="00BE4B92"/>
    <w:pPr>
      <w:tabs>
        <w:tab w:val="num" w:pos="0"/>
      </w:tabs>
      <w:suppressAutoHyphens/>
    </w:pPr>
    <w:rPr>
      <w:rFonts w:ascii="Calibri" w:hAnsi="Calibri" w:cs="Calibri"/>
      <w:b/>
      <w:bCs/>
      <w:color w:val="295097"/>
      <w:szCs w:val="24"/>
      <w:lang w:eastAsia="zh-CN"/>
    </w:rPr>
  </w:style>
  <w:style w:type="character" w:customStyle="1" w:styleId="NaslovZnak">
    <w:name w:val="Naslov Znak"/>
    <w:basedOn w:val="Privzetapisavaodstavka"/>
    <w:link w:val="Naslov"/>
    <w:rsid w:val="00BE4B92"/>
    <w:rPr>
      <w:rFonts w:ascii="Calibri" w:eastAsia="Times New Roman" w:hAnsi="Calibri" w:cs="Calibri"/>
      <w:b/>
      <w:bCs/>
      <w:color w:val="295097"/>
      <w:sz w:val="20"/>
      <w:szCs w:val="24"/>
      <w:lang w:eastAsia="zh-CN"/>
    </w:rPr>
  </w:style>
  <w:style w:type="character" w:customStyle="1" w:styleId="GlavaZnak1">
    <w:name w:val="Glava Znak1"/>
    <w:basedOn w:val="Privzetapisavaodstavka"/>
    <w:uiPriority w:val="99"/>
    <w:rsid w:val="00BE4B92"/>
    <w:rPr>
      <w:sz w:val="24"/>
      <w:szCs w:val="24"/>
      <w:lang w:eastAsia="zh-CN"/>
    </w:rPr>
  </w:style>
  <w:style w:type="paragraph" w:customStyle="1" w:styleId="glavanaslov">
    <w:name w:val="glava naslov"/>
    <w:basedOn w:val="Navaden"/>
    <w:link w:val="glavanaslovZnak"/>
    <w:qFormat/>
    <w:rsid w:val="00BE4B92"/>
    <w:pPr>
      <w:suppressAutoHyphens/>
      <w:spacing w:after="0" w:line="240" w:lineRule="auto"/>
      <w:ind w:left="431" w:hanging="431"/>
    </w:pPr>
    <w:rPr>
      <w:rFonts w:ascii="Calibri" w:eastAsia="Times New Roman" w:hAnsi="Calibri" w:cs="Calibri"/>
      <w:bCs/>
      <w:color w:val="295097"/>
      <w:sz w:val="16"/>
      <w:szCs w:val="24"/>
      <w:lang w:eastAsia="zh-CN"/>
    </w:rPr>
  </w:style>
  <w:style w:type="character" w:customStyle="1" w:styleId="glavanaslovZnak">
    <w:name w:val="glava naslov Znak"/>
    <w:basedOn w:val="Privzetapisavaodstavka"/>
    <w:link w:val="glavanaslov"/>
    <w:rsid w:val="00BE4B92"/>
    <w:rPr>
      <w:rFonts w:ascii="Calibri" w:eastAsia="Times New Roman" w:hAnsi="Calibri" w:cs="Calibri"/>
      <w:bCs/>
      <w:color w:val="295097"/>
      <w:sz w:val="16"/>
      <w:szCs w:val="24"/>
      <w:lang w:eastAsia="zh-CN"/>
    </w:rPr>
  </w:style>
  <w:style w:type="paragraph" w:customStyle="1" w:styleId="glavaoddelek">
    <w:name w:val="glava oddelek"/>
    <w:basedOn w:val="Navaden"/>
    <w:link w:val="glavaoddelekZnak"/>
    <w:qFormat/>
    <w:rsid w:val="00BE4B92"/>
    <w:pPr>
      <w:suppressAutoHyphens/>
      <w:spacing w:after="0" w:line="240" w:lineRule="auto"/>
    </w:pPr>
    <w:rPr>
      <w:rFonts w:eastAsia="Times New Roman" w:cs="Calibri"/>
      <w:b/>
      <w:bCs/>
      <w:color w:val="295097"/>
      <w:szCs w:val="24"/>
      <w:lang w:eastAsia="zh-CN"/>
    </w:rPr>
  </w:style>
  <w:style w:type="character" w:customStyle="1" w:styleId="glavaoddelekZnak">
    <w:name w:val="glava oddelek Znak"/>
    <w:basedOn w:val="Privzetapisavaodstavka"/>
    <w:link w:val="glavaoddelek"/>
    <w:rsid w:val="00BE4B92"/>
    <w:rPr>
      <w:rFonts w:eastAsia="Times New Roman" w:cs="Calibri"/>
      <w:b/>
      <w:bCs/>
      <w:color w:val="295097"/>
      <w:szCs w:val="24"/>
      <w:lang w:eastAsia="zh-CN"/>
    </w:rPr>
  </w:style>
  <w:style w:type="character" w:styleId="Nerazreenaomemba">
    <w:name w:val="Unresolved Mention"/>
    <w:basedOn w:val="Privzetapisavaodstavka"/>
    <w:uiPriority w:val="99"/>
    <w:semiHidden/>
    <w:unhideWhenUsed/>
    <w:rsid w:val="008C3F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8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mj.si/za-predavanja-okrogle-mize-delavnice-tecaje/" TargetMode="External"/><Relationship Id="rId13" Type="http://schemas.openxmlformats.org/officeDocument/2006/relationships/hyperlink" Target="https://www.jesenice.si/za-obcana/register-predpisov/5-javne-finance/5-2-takse-tarife-nadomestila/item/19182-cenik-za-najemnino-in-uporabnino-prostorov-ks-blejska-dobrava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obcina.jesenice@jesenice.si" TargetMode="External"/><Relationship Id="rId12" Type="http://schemas.openxmlformats.org/officeDocument/2006/relationships/hyperlink" Target="https://www.zsport-jesenice.si/organizacije-zsj/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ledalisce-tc.si/najem-dvorane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gledalisce-tc.si/najem-dvorane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mj.si/za-predavanja-okrogle-mize-delavnice-tecaje/" TargetMode="External"/><Relationship Id="rId14" Type="http://schemas.openxmlformats.org/officeDocument/2006/relationships/hyperlink" Target="https://www.jesenice.si/za-obcana/vloge-obrazci/obrazci-komunalne-direkcije/item/18598-vloga-za-izdajo-dovoljenja-za-uporabo-javne-povrsin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1190</Words>
  <Characters>6788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Mojca Levstik</dc:creator>
  <cp:keywords/>
  <dc:description/>
  <cp:lastModifiedBy>Damjan Mladenović</cp:lastModifiedBy>
  <cp:revision>6</cp:revision>
  <cp:lastPrinted>2026-10-06T09:40:00Z</cp:lastPrinted>
  <dcterms:created xsi:type="dcterms:W3CDTF">2026-10-06T10:01:00Z</dcterms:created>
  <dcterms:modified xsi:type="dcterms:W3CDTF">2026-10-06T10:16:00Z</dcterms:modified>
</cp:coreProperties>
</file>