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Številka:</w:t>
      </w:r>
      <w:r w:rsidRPr="00DA3EC8">
        <w:rPr>
          <w:rFonts w:asciiTheme="minorHAnsi" w:hAnsiTheme="minorHAnsi" w:cstheme="minorHAnsi"/>
          <w:sz w:val="22"/>
          <w:szCs w:val="22"/>
        </w:rPr>
        <w:tab/>
        <w:t>478-</w:t>
      </w:r>
      <w:r>
        <w:rPr>
          <w:rFonts w:asciiTheme="minorHAnsi" w:hAnsiTheme="minorHAnsi" w:cstheme="minorHAnsi"/>
          <w:sz w:val="22"/>
          <w:szCs w:val="22"/>
        </w:rPr>
        <w:t>66</w:t>
      </w:r>
      <w:r w:rsidRPr="00DA3EC8">
        <w:rPr>
          <w:rFonts w:asciiTheme="minorHAnsi" w:hAnsiTheme="minorHAnsi" w:cstheme="minorHAnsi"/>
          <w:sz w:val="22"/>
          <w:szCs w:val="22"/>
        </w:rPr>
        <w:t>/20</w:t>
      </w:r>
      <w:r>
        <w:rPr>
          <w:rFonts w:asciiTheme="minorHAnsi" w:hAnsiTheme="minorHAnsi" w:cstheme="minorHAnsi"/>
          <w:sz w:val="22"/>
          <w:szCs w:val="22"/>
        </w:rPr>
        <w:t>22</w:t>
      </w: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Datum: </w:t>
      </w:r>
      <w:r w:rsidRPr="00DA3EC8">
        <w:rPr>
          <w:rFonts w:asciiTheme="minorHAnsi" w:hAnsiTheme="minorHAnsi" w:cstheme="minorHAnsi"/>
          <w:sz w:val="22"/>
          <w:szCs w:val="22"/>
        </w:rPr>
        <w:tab/>
      </w:r>
      <w:r>
        <w:rPr>
          <w:rFonts w:asciiTheme="minorHAnsi" w:hAnsiTheme="minorHAnsi" w:cstheme="minorHAnsi"/>
          <w:sz w:val="22"/>
          <w:szCs w:val="22"/>
        </w:rPr>
        <w:t>22</w:t>
      </w:r>
      <w:r w:rsidRPr="00DA3EC8">
        <w:rPr>
          <w:rFonts w:asciiTheme="minorHAnsi" w:hAnsiTheme="minorHAnsi" w:cstheme="minorHAnsi"/>
          <w:sz w:val="22"/>
          <w:szCs w:val="22"/>
        </w:rPr>
        <w:t xml:space="preserve">. </w:t>
      </w:r>
      <w:r>
        <w:rPr>
          <w:rFonts w:asciiTheme="minorHAnsi" w:hAnsiTheme="minorHAnsi" w:cstheme="minorHAnsi"/>
          <w:sz w:val="22"/>
          <w:szCs w:val="22"/>
        </w:rPr>
        <w:t>11</w:t>
      </w:r>
      <w:r w:rsidRPr="00DA3EC8">
        <w:rPr>
          <w:rFonts w:asciiTheme="minorHAnsi" w:hAnsiTheme="minorHAnsi" w:cstheme="minorHAnsi"/>
          <w:sz w:val="22"/>
          <w:szCs w:val="22"/>
        </w:rPr>
        <w:t>. 202</w:t>
      </w:r>
      <w:r>
        <w:rPr>
          <w:rFonts w:asciiTheme="minorHAnsi" w:hAnsiTheme="minorHAnsi" w:cstheme="minorHAnsi"/>
          <w:sz w:val="22"/>
          <w:szCs w:val="22"/>
        </w:rPr>
        <w:t>4</w:t>
      </w:r>
    </w:p>
    <w:p w:rsidR="00345EDD" w:rsidRPr="00DA3EC8" w:rsidRDefault="00345EDD" w:rsidP="00345EDD">
      <w:pPr>
        <w:spacing w:line="276" w:lineRule="auto"/>
        <w:rPr>
          <w:rFonts w:asciiTheme="minorHAnsi" w:hAnsiTheme="minorHAnsi" w:cstheme="minorHAnsi"/>
          <w:sz w:val="22"/>
          <w:szCs w:val="22"/>
        </w:rPr>
      </w:pPr>
    </w:p>
    <w:p w:rsidR="00345EDD" w:rsidRDefault="00345EDD" w:rsidP="00345EDD">
      <w:pPr>
        <w:spacing w:line="276" w:lineRule="auto"/>
        <w:jc w:val="both"/>
        <w:rPr>
          <w:rFonts w:asciiTheme="minorHAnsi" w:hAnsiTheme="minorHAnsi" w:cstheme="minorHAnsi"/>
          <w:sz w:val="22"/>
          <w:szCs w:val="22"/>
        </w:rPr>
      </w:pPr>
      <w:r w:rsidRPr="00DA3EC8">
        <w:rPr>
          <w:rFonts w:asciiTheme="minorHAnsi" w:hAnsiTheme="minorHAnsi" w:cstheme="minorHAnsi"/>
          <w:sz w:val="22"/>
          <w:szCs w:val="22"/>
        </w:rPr>
        <w:t>Občina Jesenice na podlagi 9.</w:t>
      </w:r>
      <w:r>
        <w:rPr>
          <w:rFonts w:asciiTheme="minorHAnsi" w:hAnsiTheme="minorHAnsi" w:cstheme="minorHAnsi"/>
          <w:sz w:val="22"/>
          <w:szCs w:val="22"/>
        </w:rPr>
        <w:t>, 52.</w:t>
      </w:r>
      <w:r w:rsidRPr="00DA3EC8">
        <w:rPr>
          <w:rFonts w:asciiTheme="minorHAnsi" w:hAnsiTheme="minorHAnsi" w:cstheme="minorHAnsi"/>
          <w:sz w:val="22"/>
          <w:szCs w:val="22"/>
        </w:rPr>
        <w:t xml:space="preserve"> in 5</w:t>
      </w:r>
      <w:r>
        <w:rPr>
          <w:rFonts w:asciiTheme="minorHAnsi" w:hAnsiTheme="minorHAnsi" w:cstheme="minorHAnsi"/>
          <w:sz w:val="22"/>
          <w:szCs w:val="22"/>
        </w:rPr>
        <w:t>4</w:t>
      </w:r>
      <w:r w:rsidRPr="00DA3EC8">
        <w:rPr>
          <w:rFonts w:asciiTheme="minorHAnsi" w:hAnsiTheme="minorHAnsi" w:cstheme="minorHAnsi"/>
          <w:sz w:val="22"/>
          <w:szCs w:val="22"/>
        </w:rPr>
        <w:t>. člena Zakona o stvarnem premoženju države in samoupravnih lokalnih skupnosti (Uradni list RS, št. 11/18 in 79/18), v povezavi z 19. členom Uredbe o stvarnem premoženju države in samoupravnih lokalnih skupnosti (Uradni list RS, št. 31/18), objavlja</w:t>
      </w:r>
    </w:p>
    <w:p w:rsidR="00BE6847" w:rsidRPr="00DA3EC8" w:rsidRDefault="00BE6847" w:rsidP="00345EDD">
      <w:pPr>
        <w:spacing w:line="276" w:lineRule="auto"/>
        <w:jc w:val="both"/>
        <w:rPr>
          <w:rFonts w:asciiTheme="minorHAnsi" w:hAnsiTheme="minorHAnsi" w:cstheme="minorHAnsi"/>
          <w:sz w:val="22"/>
          <w:szCs w:val="22"/>
        </w:rPr>
      </w:pPr>
    </w:p>
    <w:p w:rsidR="00345EDD" w:rsidRPr="00BE6847" w:rsidRDefault="00345EDD" w:rsidP="00345EDD">
      <w:pPr>
        <w:spacing w:line="276" w:lineRule="auto"/>
        <w:jc w:val="center"/>
        <w:rPr>
          <w:rFonts w:asciiTheme="minorHAnsi" w:hAnsiTheme="minorHAnsi" w:cstheme="minorHAnsi"/>
          <w:b/>
          <w:szCs w:val="22"/>
        </w:rPr>
      </w:pPr>
      <w:r w:rsidRPr="00BE6847">
        <w:rPr>
          <w:rFonts w:asciiTheme="minorHAnsi" w:hAnsiTheme="minorHAnsi" w:cstheme="minorHAnsi"/>
          <w:b/>
          <w:szCs w:val="22"/>
        </w:rPr>
        <w:t>NAMERO O SKLENITVI NEPOSREDNE POGODBE</w:t>
      </w:r>
    </w:p>
    <w:p w:rsidR="00345EDD" w:rsidRPr="00DA3EC8" w:rsidRDefault="00345EDD" w:rsidP="00345EDD">
      <w:pPr>
        <w:spacing w:line="276" w:lineRule="auto"/>
        <w:rPr>
          <w:rFonts w:asciiTheme="minorHAnsi" w:hAnsiTheme="minorHAnsi" w:cstheme="minorHAnsi"/>
          <w:sz w:val="22"/>
          <w:szCs w:val="22"/>
        </w:rPr>
      </w:pPr>
    </w:p>
    <w:p w:rsidR="00345EDD"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za </w:t>
      </w:r>
      <w:r w:rsidRPr="00DA3EC8">
        <w:rPr>
          <w:rFonts w:asciiTheme="minorHAnsi" w:hAnsiTheme="minorHAnsi" w:cstheme="minorHAnsi"/>
          <w:b/>
          <w:sz w:val="22"/>
          <w:szCs w:val="22"/>
        </w:rPr>
        <w:t>prodajo</w:t>
      </w:r>
      <w:r w:rsidRPr="00DA3EC8">
        <w:rPr>
          <w:rFonts w:asciiTheme="minorHAnsi" w:hAnsiTheme="minorHAnsi" w:cstheme="minorHAnsi"/>
          <w:sz w:val="22"/>
          <w:szCs w:val="22"/>
        </w:rPr>
        <w:t xml:space="preserve"> nepremičnin</w:t>
      </w:r>
      <w:r>
        <w:rPr>
          <w:rFonts w:asciiTheme="minorHAnsi" w:hAnsiTheme="minorHAnsi" w:cstheme="minorHAnsi"/>
          <w:sz w:val="22"/>
          <w:szCs w:val="22"/>
        </w:rPr>
        <w:t>e</w:t>
      </w:r>
      <w:r w:rsidRPr="00DA3EC8">
        <w:rPr>
          <w:rFonts w:asciiTheme="minorHAnsi" w:hAnsiTheme="minorHAnsi" w:cstheme="minorHAnsi"/>
          <w:sz w:val="22"/>
          <w:szCs w:val="22"/>
        </w:rPr>
        <w:t>:</w:t>
      </w:r>
    </w:p>
    <w:p w:rsidR="00345EDD" w:rsidRPr="00DA3EC8" w:rsidRDefault="00345EDD" w:rsidP="00345EDD">
      <w:pPr>
        <w:spacing w:line="276" w:lineRule="auto"/>
        <w:rPr>
          <w:rFonts w:asciiTheme="minorHAnsi" w:hAnsiTheme="minorHAnsi" w:cstheme="minorHAnsi"/>
          <w:sz w:val="22"/>
          <w:szCs w:val="22"/>
        </w:rPr>
      </w:pPr>
    </w:p>
    <w:p w:rsidR="00345EDD" w:rsidRPr="009C51F0" w:rsidRDefault="00345EDD" w:rsidP="00345EDD">
      <w:pPr>
        <w:numPr>
          <w:ilvl w:val="0"/>
          <w:numId w:val="5"/>
        </w:numPr>
        <w:suppressAutoHyphens w:val="0"/>
        <w:spacing w:line="276" w:lineRule="auto"/>
        <w:rPr>
          <w:rFonts w:asciiTheme="minorHAnsi" w:hAnsiTheme="minorHAnsi" w:cstheme="minorHAnsi"/>
          <w:sz w:val="22"/>
          <w:szCs w:val="22"/>
        </w:rPr>
      </w:pPr>
      <w:r w:rsidRPr="00DA3EC8">
        <w:rPr>
          <w:rFonts w:asciiTheme="minorHAnsi" w:hAnsiTheme="minorHAnsi" w:cstheme="minorHAnsi"/>
          <w:sz w:val="22"/>
          <w:szCs w:val="22"/>
        </w:rPr>
        <w:t>z ID znakom parcela 217</w:t>
      </w:r>
      <w:r>
        <w:rPr>
          <w:rFonts w:asciiTheme="minorHAnsi" w:hAnsiTheme="minorHAnsi" w:cstheme="minorHAnsi"/>
          <w:sz w:val="22"/>
          <w:szCs w:val="22"/>
        </w:rPr>
        <w:t>5</w:t>
      </w:r>
      <w:r w:rsidRPr="00DA3EC8">
        <w:rPr>
          <w:rFonts w:asciiTheme="minorHAnsi" w:hAnsiTheme="minorHAnsi" w:cstheme="minorHAnsi"/>
          <w:sz w:val="22"/>
          <w:szCs w:val="22"/>
        </w:rPr>
        <w:t xml:space="preserve"> </w:t>
      </w:r>
      <w:r>
        <w:rPr>
          <w:rFonts w:asciiTheme="minorHAnsi" w:hAnsiTheme="minorHAnsi" w:cstheme="minorHAnsi"/>
          <w:sz w:val="22"/>
          <w:szCs w:val="22"/>
        </w:rPr>
        <w:t>425/2</w:t>
      </w:r>
      <w:r w:rsidRPr="00DA3EC8">
        <w:rPr>
          <w:rFonts w:asciiTheme="minorHAnsi" w:hAnsiTheme="minorHAnsi" w:cstheme="minorHAnsi"/>
          <w:sz w:val="22"/>
          <w:szCs w:val="22"/>
        </w:rPr>
        <w:t xml:space="preserve">, v </w:t>
      </w:r>
      <w:r w:rsidRPr="0075713B">
        <w:rPr>
          <w:rFonts w:asciiTheme="minorHAnsi" w:hAnsiTheme="minorHAnsi" w:cstheme="minorHAnsi"/>
          <w:sz w:val="22"/>
          <w:szCs w:val="22"/>
        </w:rPr>
        <w:t xml:space="preserve">izmeri </w:t>
      </w:r>
      <w:r>
        <w:rPr>
          <w:rFonts w:asciiTheme="minorHAnsi" w:hAnsiTheme="minorHAnsi" w:cstheme="minorHAnsi"/>
          <w:sz w:val="22"/>
          <w:szCs w:val="22"/>
        </w:rPr>
        <w:t xml:space="preserve">26 </w:t>
      </w:r>
      <w:r w:rsidRPr="0075713B">
        <w:rPr>
          <w:rFonts w:asciiTheme="minorHAnsi" w:hAnsiTheme="minorHAnsi" w:cstheme="minorHAnsi"/>
          <w:sz w:val="22"/>
          <w:szCs w:val="22"/>
        </w:rPr>
        <w:t>m</w:t>
      </w:r>
      <w:r w:rsidRPr="0075713B">
        <w:rPr>
          <w:rFonts w:asciiTheme="minorHAnsi" w:hAnsiTheme="minorHAnsi" w:cstheme="minorHAnsi"/>
          <w:sz w:val="22"/>
          <w:szCs w:val="22"/>
          <w:vertAlign w:val="superscript"/>
        </w:rPr>
        <w:t>2</w:t>
      </w:r>
      <w:r>
        <w:rPr>
          <w:rFonts w:asciiTheme="minorHAnsi" w:hAnsiTheme="minorHAnsi" w:cstheme="minorHAnsi"/>
          <w:sz w:val="22"/>
          <w:szCs w:val="22"/>
          <w:vertAlign w:val="superscript"/>
        </w:rPr>
        <w:t xml:space="preserve"> </w:t>
      </w:r>
    </w:p>
    <w:p w:rsidR="00345EDD" w:rsidRPr="0075713B"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75713B">
        <w:rPr>
          <w:rFonts w:asciiTheme="minorHAnsi" w:hAnsiTheme="minorHAnsi" w:cstheme="minorHAnsi"/>
          <w:sz w:val="22"/>
          <w:szCs w:val="22"/>
        </w:rPr>
        <w:t xml:space="preserve">Najnižja ponudbena cena je </w:t>
      </w:r>
      <w:r>
        <w:rPr>
          <w:rFonts w:asciiTheme="minorHAnsi" w:hAnsiTheme="minorHAnsi" w:cstheme="minorHAnsi"/>
          <w:sz w:val="22"/>
          <w:szCs w:val="22"/>
        </w:rPr>
        <w:t>600</w:t>
      </w:r>
      <w:r w:rsidRPr="004C542C">
        <w:rPr>
          <w:rFonts w:asciiTheme="minorHAnsi" w:hAnsiTheme="minorHAnsi" w:cstheme="minorHAnsi"/>
          <w:sz w:val="22"/>
          <w:szCs w:val="22"/>
        </w:rPr>
        <w:t>,00</w:t>
      </w:r>
      <w:r w:rsidRPr="0075713B">
        <w:rPr>
          <w:rFonts w:asciiTheme="minorHAnsi" w:hAnsiTheme="minorHAnsi" w:cstheme="minorHAnsi"/>
          <w:sz w:val="22"/>
          <w:szCs w:val="22"/>
        </w:rPr>
        <w:t xml:space="preserve"> EUR brez davka.</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jc w:val="both"/>
        <w:rPr>
          <w:rFonts w:asciiTheme="minorHAnsi" w:hAnsiTheme="minorHAnsi" w:cstheme="minorHAnsi"/>
          <w:sz w:val="22"/>
          <w:szCs w:val="22"/>
        </w:rPr>
      </w:pPr>
      <w:r w:rsidRPr="00713727">
        <w:rPr>
          <w:rFonts w:asciiTheme="minorHAnsi" w:hAnsiTheme="minorHAnsi" w:cstheme="minorHAnsi"/>
          <w:sz w:val="22"/>
          <w:szCs w:val="22"/>
        </w:rPr>
        <w:t>Nepremičnina je vključena v letni načrt razpolaganja za leto 202</w:t>
      </w:r>
      <w:r>
        <w:rPr>
          <w:rFonts w:asciiTheme="minorHAnsi" w:hAnsiTheme="minorHAnsi" w:cstheme="minorHAnsi"/>
          <w:sz w:val="22"/>
          <w:szCs w:val="22"/>
        </w:rPr>
        <w:t>4</w:t>
      </w:r>
      <w:r w:rsidRPr="00713727">
        <w:rPr>
          <w:rFonts w:asciiTheme="minorHAnsi" w:hAnsiTheme="minorHAnsi" w:cstheme="minorHAnsi"/>
          <w:sz w:val="22"/>
          <w:szCs w:val="22"/>
        </w:rPr>
        <w:t xml:space="preserve"> in </w:t>
      </w:r>
      <w:r>
        <w:rPr>
          <w:rFonts w:asciiTheme="minorHAnsi" w:hAnsiTheme="minorHAnsi" w:cstheme="minorHAnsi"/>
          <w:sz w:val="22"/>
          <w:szCs w:val="22"/>
        </w:rPr>
        <w:t xml:space="preserve">v naravi predstavljajo pripadajoče zemljišče k objektu na naslovu </w:t>
      </w:r>
      <w:proofErr w:type="spellStart"/>
      <w:r>
        <w:rPr>
          <w:rFonts w:asciiTheme="minorHAnsi" w:hAnsiTheme="minorHAnsi" w:cstheme="minorHAnsi"/>
          <w:sz w:val="22"/>
          <w:szCs w:val="22"/>
        </w:rPr>
        <w:t>Murova</w:t>
      </w:r>
      <w:proofErr w:type="spellEnd"/>
      <w:r>
        <w:rPr>
          <w:rFonts w:asciiTheme="minorHAnsi" w:hAnsiTheme="minorHAnsi" w:cstheme="minorHAnsi"/>
          <w:sz w:val="22"/>
          <w:szCs w:val="22"/>
        </w:rPr>
        <w:t xml:space="preserve"> 21, 4270 Jesenice</w:t>
      </w:r>
      <w:r w:rsidRPr="00713727">
        <w:rPr>
          <w:rFonts w:asciiTheme="minorHAnsi" w:hAnsiTheme="minorHAnsi" w:cstheme="minorHAnsi"/>
          <w:sz w:val="22"/>
          <w:szCs w:val="22"/>
        </w:rPr>
        <w:t xml:space="preserve">. </w:t>
      </w:r>
      <w:r w:rsidRPr="00DA3EC8">
        <w:rPr>
          <w:rFonts w:asciiTheme="minorHAnsi" w:hAnsiTheme="minorHAnsi" w:cstheme="minorHAnsi"/>
          <w:sz w:val="22"/>
          <w:szCs w:val="22"/>
        </w:rPr>
        <w:t xml:space="preserve">Rok za sprejem ponudbe je </w:t>
      </w:r>
      <w:r w:rsidRPr="00DA3EC8">
        <w:rPr>
          <w:rFonts w:asciiTheme="minorHAnsi" w:hAnsiTheme="minorHAnsi" w:cstheme="minorHAnsi"/>
          <w:b/>
          <w:sz w:val="22"/>
          <w:szCs w:val="22"/>
        </w:rPr>
        <w:t>20 dni</w:t>
      </w:r>
      <w:r w:rsidRPr="00DA3EC8">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Cesta železarjev 6, 4270 Jesenice ali po elektronski pošti na naslov: občina.jesenice@jesenice.si. Upoštevane bodo vse prijave, dostavljene na sedež Občine Jesenice do izteka 20- dnevnega roka od objave predmetne namere, prijave, ki bodo v navedenem roku prispele pisno na naslov ali na elektronski naslov Občine Jesenice oz. bodo oddane na pošto s priporočeno poštno pošiljko najkasneje zadnji dan poteka roka objave namere.      </w:t>
      </w:r>
    </w:p>
    <w:p w:rsidR="00345EDD" w:rsidRPr="00DA3EC8" w:rsidRDefault="00345EDD" w:rsidP="00345EDD">
      <w:pPr>
        <w:spacing w:line="276" w:lineRule="auto"/>
        <w:jc w:val="both"/>
        <w:rPr>
          <w:rFonts w:asciiTheme="minorHAnsi" w:hAnsiTheme="minorHAnsi" w:cstheme="minorHAnsi"/>
          <w:sz w:val="22"/>
          <w:szCs w:val="22"/>
        </w:rPr>
      </w:pPr>
    </w:p>
    <w:p w:rsidR="00345EDD" w:rsidRPr="00DA3EC8" w:rsidRDefault="00345EDD" w:rsidP="00345EDD">
      <w:pPr>
        <w:spacing w:line="276" w:lineRule="auto"/>
        <w:jc w:val="both"/>
        <w:rPr>
          <w:rFonts w:asciiTheme="minorHAnsi" w:hAnsiTheme="minorHAnsi" w:cstheme="minorHAnsi"/>
          <w:sz w:val="22"/>
          <w:szCs w:val="22"/>
        </w:rPr>
      </w:pPr>
      <w:r w:rsidRPr="00DA3EC8">
        <w:rPr>
          <w:rFonts w:asciiTheme="minorHAnsi" w:hAnsiTheme="minorHAnsi" w:cstheme="minorHAnsi"/>
          <w:sz w:val="22"/>
          <w:szCs w:val="22"/>
        </w:rPr>
        <w:t>V primeru izraženega interesa več ponudnikov bodo opravljena pogajanja o ceni in drugih pogojih pravnega posla in bo prodajna pogodba sklenjena z najugodnejšim ponudnikom.</w:t>
      </w:r>
      <w:r>
        <w:rPr>
          <w:rFonts w:asciiTheme="minorHAnsi" w:hAnsiTheme="minorHAnsi" w:cstheme="minorHAnsi"/>
          <w:sz w:val="22"/>
          <w:szCs w:val="22"/>
        </w:rPr>
        <w:t xml:space="preserve"> </w:t>
      </w:r>
      <w:r w:rsidRPr="00DA3EC8">
        <w:rPr>
          <w:rFonts w:asciiTheme="minorHAnsi" w:hAnsiTheme="minorHAnsi" w:cstheme="minorHAnsi"/>
          <w:sz w:val="22"/>
          <w:szCs w:val="22"/>
        </w:rPr>
        <w:t xml:space="preserve">Prodajna pogodba bo sklenjena po poteku roka najmanj 20 dni od objave te namere na spletni strani Občine Jesenice. Kupnina mora biti plačana v roku 8 dni od izdaje računa, rok za plačilo celotne kupnine je bistvena sestavina pogodbe. Poleg kupnine je kupec zavezan plačati tudi stroške davka na promet nepremičnin, strošek notarske overitve podpisa prodajalca ter stroške vpisa v zemljiško knjigo v njegovo korist. </w:t>
      </w:r>
    </w:p>
    <w:p w:rsidR="00345EDD" w:rsidRPr="00DA3EC8" w:rsidRDefault="00345EDD" w:rsidP="00345EDD">
      <w:pPr>
        <w:spacing w:line="276" w:lineRule="auto"/>
        <w:jc w:val="both"/>
        <w:rPr>
          <w:rFonts w:asciiTheme="minorHAnsi" w:hAnsiTheme="minorHAnsi" w:cstheme="minorHAnsi"/>
          <w:sz w:val="22"/>
          <w:szCs w:val="22"/>
        </w:rPr>
      </w:pPr>
    </w:p>
    <w:p w:rsidR="00345EDD" w:rsidRPr="00DA3EC8" w:rsidRDefault="00345EDD" w:rsidP="00345EDD">
      <w:pPr>
        <w:spacing w:line="276" w:lineRule="auto"/>
        <w:jc w:val="both"/>
        <w:rPr>
          <w:rFonts w:asciiTheme="minorHAnsi" w:hAnsiTheme="minorHAnsi" w:cstheme="minorHAnsi"/>
          <w:sz w:val="22"/>
          <w:szCs w:val="22"/>
        </w:rPr>
      </w:pPr>
      <w:r w:rsidRPr="00DA3EC8">
        <w:rPr>
          <w:rFonts w:asciiTheme="minorHAnsi" w:hAnsiTheme="minorHAnsi" w:cstheme="minorHAnsi"/>
          <w:sz w:val="22"/>
          <w:szCs w:val="22"/>
        </w:rPr>
        <w:t>Kontaktna oseba za dodatne informacije o predmetu razpolaganja je Primož Ažman, primoz.azman@jesenice.si, 045 869 357.</w:t>
      </w:r>
    </w:p>
    <w:p w:rsidR="00345EDD" w:rsidRPr="00DA3EC8" w:rsidRDefault="00345EDD" w:rsidP="00345EDD">
      <w:pPr>
        <w:spacing w:line="276" w:lineRule="auto"/>
        <w:jc w:val="both"/>
        <w:rPr>
          <w:rFonts w:asciiTheme="minorHAnsi" w:hAnsiTheme="minorHAnsi" w:cstheme="minorHAnsi"/>
          <w:sz w:val="22"/>
          <w:szCs w:val="22"/>
        </w:rPr>
      </w:pPr>
    </w:p>
    <w:p w:rsidR="00345EDD" w:rsidRDefault="00345EDD" w:rsidP="00345EDD">
      <w:pPr>
        <w:spacing w:line="276" w:lineRule="auto"/>
        <w:jc w:val="both"/>
        <w:rPr>
          <w:rFonts w:asciiTheme="minorHAnsi" w:hAnsiTheme="minorHAnsi" w:cstheme="minorHAnsi"/>
          <w:sz w:val="22"/>
          <w:szCs w:val="22"/>
        </w:rPr>
      </w:pPr>
      <w:r w:rsidRPr="00DA3EC8">
        <w:rPr>
          <w:rFonts w:asciiTheme="minorHAnsi" w:hAnsiTheme="minorHAnsi" w:cstheme="minorHAnsi"/>
          <w:sz w:val="22"/>
          <w:szCs w:val="22"/>
        </w:rPr>
        <w:t>Organizator si pridržuje pravico, da lahko do sklenitve pravnega posla, brez odškodninske odgovornosti, ustavi postopek.</w:t>
      </w:r>
    </w:p>
    <w:p w:rsidR="00345EDD" w:rsidRPr="00DA3EC8" w:rsidRDefault="00345EDD" w:rsidP="00345EDD">
      <w:pPr>
        <w:spacing w:line="276" w:lineRule="auto"/>
        <w:jc w:val="both"/>
        <w:rPr>
          <w:rFonts w:asciiTheme="minorHAnsi" w:hAnsiTheme="minorHAnsi" w:cstheme="minorHAnsi"/>
          <w:sz w:val="22"/>
          <w:szCs w:val="22"/>
        </w:rPr>
      </w:pPr>
    </w:p>
    <w:p w:rsidR="00345EDD" w:rsidRPr="008D2FBD" w:rsidRDefault="00345EDD" w:rsidP="00345EDD">
      <w:pPr>
        <w:spacing w:line="276" w:lineRule="auto"/>
        <w:ind w:left="4395"/>
        <w:jc w:val="center"/>
        <w:rPr>
          <w:rFonts w:asciiTheme="minorHAnsi" w:hAnsiTheme="minorHAnsi" w:cstheme="minorHAnsi"/>
          <w:sz w:val="22"/>
          <w:szCs w:val="22"/>
        </w:rPr>
      </w:pPr>
      <w:r w:rsidRPr="008D2FBD">
        <w:rPr>
          <w:rFonts w:asciiTheme="minorHAnsi" w:hAnsiTheme="minorHAnsi" w:cstheme="minorHAnsi"/>
          <w:sz w:val="22"/>
          <w:szCs w:val="22"/>
        </w:rPr>
        <w:t>OBČINA JESENICE</w:t>
      </w:r>
    </w:p>
    <w:p w:rsidR="00345EDD" w:rsidRPr="008D2FBD" w:rsidRDefault="00345EDD" w:rsidP="00345EDD">
      <w:pPr>
        <w:spacing w:line="276" w:lineRule="auto"/>
        <w:ind w:left="4395"/>
        <w:jc w:val="center"/>
        <w:rPr>
          <w:rFonts w:asciiTheme="minorHAnsi" w:hAnsiTheme="minorHAnsi" w:cstheme="minorHAnsi"/>
          <w:sz w:val="22"/>
          <w:szCs w:val="22"/>
        </w:rPr>
      </w:pPr>
      <w:r w:rsidRPr="008D2FBD">
        <w:rPr>
          <w:rFonts w:asciiTheme="minorHAnsi" w:hAnsiTheme="minorHAnsi" w:cstheme="minorHAnsi"/>
          <w:sz w:val="22"/>
          <w:szCs w:val="22"/>
        </w:rPr>
        <w:t>ŽUPAN</w:t>
      </w:r>
    </w:p>
    <w:p w:rsidR="00345EDD" w:rsidRPr="008D2FBD" w:rsidRDefault="00345EDD" w:rsidP="00345EDD">
      <w:pPr>
        <w:spacing w:line="276" w:lineRule="auto"/>
        <w:ind w:left="4395"/>
        <w:jc w:val="center"/>
        <w:rPr>
          <w:rFonts w:asciiTheme="minorHAnsi" w:hAnsiTheme="minorHAnsi" w:cstheme="minorHAnsi"/>
          <w:sz w:val="22"/>
          <w:szCs w:val="22"/>
        </w:rPr>
      </w:pPr>
      <w:r w:rsidRPr="008D2FBD">
        <w:rPr>
          <w:rFonts w:asciiTheme="minorHAnsi" w:hAnsiTheme="minorHAnsi" w:cstheme="minorHAnsi"/>
          <w:sz w:val="22"/>
          <w:szCs w:val="22"/>
        </w:rPr>
        <w:t>mag. Peter Bohinec</w:t>
      </w:r>
    </w:p>
    <w:p w:rsidR="00345EDD" w:rsidRDefault="00345EDD">
      <w:pPr>
        <w:suppressAutoHyphens w:val="0"/>
        <w:rPr>
          <w:rFonts w:asciiTheme="minorHAnsi" w:hAnsiTheme="minorHAnsi" w:cstheme="minorHAnsi"/>
          <w:b/>
          <w:sz w:val="22"/>
          <w:szCs w:val="22"/>
          <w:lang w:eastAsia="en-US"/>
        </w:rPr>
      </w:pPr>
      <w:r>
        <w:rPr>
          <w:rFonts w:asciiTheme="minorHAnsi" w:hAnsiTheme="minorHAnsi" w:cstheme="minorHAnsi"/>
          <w:b/>
          <w:sz w:val="22"/>
          <w:szCs w:val="22"/>
          <w:lang w:eastAsia="en-US"/>
        </w:rPr>
        <w:br w:type="page"/>
      </w:r>
    </w:p>
    <w:p w:rsidR="00345EDD" w:rsidRPr="00DA3EC8" w:rsidRDefault="00345EDD" w:rsidP="00345EDD">
      <w:pPr>
        <w:pStyle w:val="datumtevilka"/>
        <w:spacing w:line="276" w:lineRule="auto"/>
        <w:jc w:val="center"/>
        <w:rPr>
          <w:rFonts w:asciiTheme="minorHAnsi" w:hAnsiTheme="minorHAnsi" w:cstheme="minorHAnsi"/>
          <w:b/>
          <w:sz w:val="22"/>
          <w:szCs w:val="22"/>
          <w:lang w:eastAsia="en-US"/>
        </w:rPr>
      </w:pPr>
      <w:r w:rsidRPr="00DA3EC8">
        <w:rPr>
          <w:rFonts w:asciiTheme="minorHAnsi" w:hAnsiTheme="minorHAnsi" w:cstheme="minorHAnsi"/>
          <w:b/>
          <w:sz w:val="22"/>
          <w:szCs w:val="22"/>
          <w:lang w:eastAsia="en-US"/>
        </w:rPr>
        <w:lastRenderedPageBreak/>
        <w:t>SPREJEM PONUDBE ZA SKLENITEV NEPOSREDNE POGODBE</w:t>
      </w:r>
    </w:p>
    <w:p w:rsidR="00345EDD" w:rsidRPr="00DA3EC8" w:rsidRDefault="00345EDD" w:rsidP="00345EDD">
      <w:pPr>
        <w:pStyle w:val="datumtevilka"/>
        <w:spacing w:line="276" w:lineRule="auto"/>
        <w:jc w:val="center"/>
        <w:rPr>
          <w:rFonts w:asciiTheme="minorHAnsi" w:hAnsiTheme="minorHAnsi" w:cstheme="minorHAnsi"/>
          <w:b/>
          <w:sz w:val="22"/>
          <w:szCs w:val="22"/>
          <w:lang w:eastAsia="en-US"/>
        </w:rPr>
      </w:pPr>
      <w:r w:rsidRPr="00DA3EC8">
        <w:rPr>
          <w:rFonts w:asciiTheme="minorHAnsi" w:hAnsiTheme="minorHAnsi" w:cstheme="minorHAnsi"/>
          <w:b/>
          <w:sz w:val="22"/>
          <w:szCs w:val="22"/>
          <w:lang w:eastAsia="en-US"/>
        </w:rPr>
        <w:t xml:space="preserve">št.: </w:t>
      </w:r>
      <w:r w:rsidRPr="00DA3EC8">
        <w:rPr>
          <w:rFonts w:asciiTheme="minorHAnsi" w:hAnsiTheme="minorHAnsi" w:cstheme="minorHAnsi"/>
          <w:b/>
          <w:sz w:val="22"/>
          <w:szCs w:val="22"/>
        </w:rPr>
        <w:t>478-</w:t>
      </w:r>
      <w:r>
        <w:rPr>
          <w:rFonts w:asciiTheme="minorHAnsi" w:hAnsiTheme="minorHAnsi" w:cstheme="minorHAnsi"/>
          <w:b/>
          <w:sz w:val="22"/>
          <w:szCs w:val="22"/>
        </w:rPr>
        <w:t>66</w:t>
      </w:r>
      <w:r w:rsidRPr="00DA3EC8">
        <w:rPr>
          <w:rFonts w:asciiTheme="minorHAnsi" w:hAnsiTheme="minorHAnsi" w:cstheme="minorHAnsi"/>
          <w:b/>
          <w:sz w:val="22"/>
          <w:szCs w:val="22"/>
        </w:rPr>
        <w:t>/20</w:t>
      </w:r>
      <w:r>
        <w:rPr>
          <w:rFonts w:asciiTheme="minorHAnsi" w:hAnsiTheme="minorHAnsi" w:cstheme="minorHAnsi"/>
          <w:b/>
          <w:sz w:val="22"/>
          <w:szCs w:val="22"/>
        </w:rPr>
        <w:t>22</w:t>
      </w:r>
      <w:r w:rsidRPr="00DA3EC8">
        <w:rPr>
          <w:rFonts w:asciiTheme="minorHAnsi" w:hAnsiTheme="minorHAnsi" w:cstheme="minorHAnsi"/>
          <w:b/>
          <w:sz w:val="22"/>
          <w:szCs w:val="22"/>
          <w:lang w:eastAsia="en-US"/>
        </w:rPr>
        <w:t xml:space="preserve">, z dne </w:t>
      </w:r>
      <w:r>
        <w:rPr>
          <w:rFonts w:asciiTheme="minorHAnsi" w:hAnsiTheme="minorHAnsi" w:cstheme="minorHAnsi"/>
          <w:b/>
          <w:sz w:val="22"/>
          <w:szCs w:val="22"/>
          <w:lang w:eastAsia="en-US"/>
        </w:rPr>
        <w:t>22</w:t>
      </w:r>
      <w:r w:rsidRPr="00DA3EC8">
        <w:rPr>
          <w:rFonts w:asciiTheme="minorHAnsi" w:hAnsiTheme="minorHAnsi" w:cstheme="minorHAnsi"/>
          <w:b/>
          <w:sz w:val="22"/>
          <w:szCs w:val="22"/>
          <w:lang w:eastAsia="en-US"/>
        </w:rPr>
        <w:t xml:space="preserve">. </w:t>
      </w:r>
      <w:r>
        <w:rPr>
          <w:rFonts w:asciiTheme="minorHAnsi" w:hAnsiTheme="minorHAnsi" w:cstheme="minorHAnsi"/>
          <w:b/>
          <w:sz w:val="22"/>
          <w:szCs w:val="22"/>
          <w:lang w:eastAsia="en-US"/>
        </w:rPr>
        <w:t>11</w:t>
      </w:r>
      <w:r w:rsidRPr="00DA3EC8">
        <w:rPr>
          <w:rFonts w:asciiTheme="minorHAnsi" w:hAnsiTheme="minorHAnsi" w:cstheme="minorHAnsi"/>
          <w:b/>
          <w:sz w:val="22"/>
          <w:szCs w:val="22"/>
          <w:lang w:eastAsia="en-US"/>
        </w:rPr>
        <w:t>. 202</w:t>
      </w:r>
      <w:r>
        <w:rPr>
          <w:rFonts w:asciiTheme="minorHAnsi" w:hAnsiTheme="minorHAnsi" w:cstheme="minorHAnsi"/>
          <w:b/>
          <w:sz w:val="22"/>
          <w:szCs w:val="22"/>
          <w:lang w:eastAsia="en-US"/>
        </w:rPr>
        <w:t>4</w:t>
      </w:r>
      <w:r w:rsidRPr="00DA3EC8">
        <w:rPr>
          <w:rFonts w:asciiTheme="minorHAnsi" w:hAnsiTheme="minorHAnsi" w:cstheme="minorHAnsi"/>
          <w:b/>
          <w:sz w:val="22"/>
          <w:szCs w:val="22"/>
          <w:lang w:eastAsia="en-US"/>
        </w:rPr>
        <w:t>,</w:t>
      </w:r>
    </w:p>
    <w:p w:rsidR="00345EDD" w:rsidRPr="00DA3EC8" w:rsidRDefault="00345EDD" w:rsidP="00345EDD">
      <w:pPr>
        <w:pStyle w:val="datumtevilka"/>
        <w:spacing w:line="276" w:lineRule="auto"/>
        <w:jc w:val="center"/>
        <w:rPr>
          <w:rFonts w:asciiTheme="minorHAnsi" w:hAnsiTheme="minorHAnsi" w:cstheme="minorHAnsi"/>
          <w:b/>
          <w:sz w:val="22"/>
          <w:szCs w:val="22"/>
          <w:lang w:eastAsia="en-US"/>
        </w:rPr>
      </w:pPr>
      <w:r w:rsidRPr="00DA3EC8">
        <w:rPr>
          <w:rFonts w:asciiTheme="minorHAnsi" w:hAnsiTheme="minorHAnsi" w:cstheme="minorHAnsi"/>
          <w:b/>
          <w:sz w:val="22"/>
          <w:szCs w:val="22"/>
          <w:lang w:eastAsia="en-US"/>
        </w:rPr>
        <w:t xml:space="preserve"> za nakup nepremičnin</w:t>
      </w:r>
      <w:r>
        <w:rPr>
          <w:rFonts w:asciiTheme="minorHAnsi" w:hAnsiTheme="minorHAnsi" w:cstheme="minorHAnsi"/>
          <w:b/>
          <w:sz w:val="22"/>
          <w:szCs w:val="22"/>
          <w:lang w:eastAsia="en-US"/>
        </w:rPr>
        <w:t>e</w:t>
      </w:r>
      <w:r w:rsidRPr="00DA3EC8">
        <w:rPr>
          <w:rFonts w:asciiTheme="minorHAnsi" w:hAnsiTheme="minorHAnsi" w:cstheme="minorHAnsi"/>
          <w:b/>
          <w:sz w:val="22"/>
          <w:szCs w:val="22"/>
          <w:lang w:eastAsia="en-US"/>
        </w:rPr>
        <w:t xml:space="preserve"> z ID znakom: parcela </w:t>
      </w:r>
      <w:r w:rsidRPr="0032334C">
        <w:rPr>
          <w:rFonts w:asciiTheme="minorHAnsi" w:hAnsiTheme="minorHAnsi" w:cstheme="minorHAnsi"/>
          <w:b/>
          <w:sz w:val="22"/>
          <w:szCs w:val="22"/>
          <w:lang w:eastAsia="en-US"/>
        </w:rPr>
        <w:t>2175 425/2</w:t>
      </w:r>
    </w:p>
    <w:p w:rsidR="00345EDD" w:rsidRPr="00DA3EC8" w:rsidRDefault="00345EDD" w:rsidP="00345EDD">
      <w:pPr>
        <w:spacing w:line="276" w:lineRule="auto"/>
        <w:rPr>
          <w:rFonts w:asciiTheme="minorHAnsi" w:hAnsiTheme="minorHAnsi" w:cstheme="minorHAnsi"/>
          <w:sz w:val="22"/>
          <w:szCs w:val="22"/>
        </w:rPr>
      </w:pPr>
      <w:bookmarkStart w:id="0" w:name="_GoBack"/>
      <w:bookmarkEnd w:id="0"/>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Ime in priimek / naziv in zakoniti zastopnik pravne osebe: </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__________________________________________________________________________</w:t>
      </w:r>
      <w:r w:rsidR="007A678F">
        <w:rPr>
          <w:rFonts w:asciiTheme="minorHAnsi" w:hAnsiTheme="minorHAnsi" w:cstheme="minorHAnsi"/>
          <w:sz w:val="22"/>
          <w:szCs w:val="22"/>
        </w:rPr>
        <w:t>________</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Naslov:</w:t>
      </w:r>
      <w:r w:rsidR="007A678F">
        <w:rPr>
          <w:rFonts w:asciiTheme="minorHAnsi" w:hAnsiTheme="minorHAnsi" w:cstheme="minorHAnsi"/>
          <w:sz w:val="22"/>
          <w:szCs w:val="22"/>
        </w:rPr>
        <w:t xml:space="preserve"> </w:t>
      </w:r>
      <w:r w:rsidRPr="00DA3EC8">
        <w:rPr>
          <w:rFonts w:asciiTheme="minorHAnsi" w:hAnsiTheme="minorHAnsi" w:cstheme="minorHAnsi"/>
          <w:sz w:val="22"/>
          <w:szCs w:val="22"/>
        </w:rPr>
        <w:t>____________________________________________________________________</w:t>
      </w:r>
      <w:r w:rsidR="007A678F">
        <w:rPr>
          <w:rFonts w:asciiTheme="minorHAnsi" w:hAnsiTheme="minorHAnsi" w:cstheme="minorHAnsi"/>
          <w:sz w:val="22"/>
          <w:szCs w:val="22"/>
        </w:rPr>
        <w:t>_______</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Kontaktna oseba: ___________________________________________________________</w:t>
      </w:r>
      <w:r w:rsidR="007A678F">
        <w:rPr>
          <w:rFonts w:asciiTheme="minorHAnsi" w:hAnsiTheme="minorHAnsi" w:cstheme="minorHAnsi"/>
          <w:sz w:val="22"/>
          <w:szCs w:val="22"/>
        </w:rPr>
        <w:t>________</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Elektronski naslov kontaktne osebe: ____________________________________________</w:t>
      </w:r>
      <w:r w:rsidR="007A678F">
        <w:rPr>
          <w:rFonts w:asciiTheme="minorHAnsi" w:hAnsiTheme="minorHAnsi" w:cstheme="minorHAnsi"/>
          <w:sz w:val="22"/>
          <w:szCs w:val="22"/>
        </w:rPr>
        <w:t>________</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Telefon: ___________________________________________________________________</w:t>
      </w:r>
      <w:r w:rsidR="007A678F">
        <w:rPr>
          <w:rFonts w:asciiTheme="minorHAnsi" w:hAnsiTheme="minorHAnsi" w:cstheme="minorHAnsi"/>
          <w:sz w:val="22"/>
          <w:szCs w:val="22"/>
        </w:rPr>
        <w:t>________</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spacing w:line="276" w:lineRule="auto"/>
        <w:rPr>
          <w:rFonts w:asciiTheme="minorHAnsi" w:hAnsiTheme="minorHAnsi" w:cstheme="minorHAnsi"/>
          <w:sz w:val="22"/>
          <w:szCs w:val="22"/>
        </w:rPr>
      </w:pPr>
      <w:r w:rsidRPr="00DA3EC8">
        <w:rPr>
          <w:rFonts w:asciiTheme="minorHAnsi" w:hAnsiTheme="minorHAnsi" w:cstheme="minorHAnsi"/>
          <w:sz w:val="22"/>
          <w:szCs w:val="22"/>
        </w:rPr>
        <w:t>Ponudbena cena: ___________________________________________________________</w:t>
      </w:r>
      <w:r w:rsidR="007A678F">
        <w:rPr>
          <w:rFonts w:asciiTheme="minorHAnsi" w:hAnsiTheme="minorHAnsi" w:cstheme="minorHAnsi"/>
          <w:sz w:val="22"/>
          <w:szCs w:val="22"/>
        </w:rPr>
        <w:t>_________</w:t>
      </w:r>
    </w:p>
    <w:p w:rsidR="00345EDD" w:rsidRPr="00DA3EC8" w:rsidRDefault="00345EDD" w:rsidP="00345EDD">
      <w:pPr>
        <w:spacing w:line="276" w:lineRule="auto"/>
        <w:rPr>
          <w:rFonts w:asciiTheme="minorHAnsi" w:hAnsiTheme="minorHAnsi" w:cstheme="minorHAnsi"/>
          <w:sz w:val="22"/>
          <w:szCs w:val="22"/>
        </w:rPr>
      </w:pPr>
    </w:p>
    <w:p w:rsidR="00345EDD" w:rsidRPr="00DA3EC8" w:rsidRDefault="00345EDD" w:rsidP="00345EDD">
      <w:pPr>
        <w:pStyle w:val="datumtevilka"/>
        <w:spacing w:line="276" w:lineRule="auto"/>
        <w:jc w:val="both"/>
        <w:rPr>
          <w:rFonts w:asciiTheme="minorHAnsi" w:hAnsiTheme="minorHAnsi" w:cstheme="minorHAnsi"/>
          <w:sz w:val="22"/>
          <w:szCs w:val="22"/>
          <w:lang w:eastAsia="en-US"/>
        </w:rPr>
      </w:pPr>
      <w:r w:rsidRPr="00DA3EC8">
        <w:rPr>
          <w:rFonts w:asciiTheme="minorHAnsi" w:hAnsiTheme="minorHAnsi" w:cstheme="minorHAnsi"/>
          <w:sz w:val="22"/>
          <w:szCs w:val="22"/>
          <w:lang w:eastAsia="en-US"/>
        </w:rPr>
        <w:t xml:space="preserve">Izjavljam, da sem skrbno pregledal(a) vsebino namere o sklenitvi neposredne pogodbe št. </w:t>
      </w:r>
      <w:r w:rsidRPr="00DA3EC8">
        <w:rPr>
          <w:rFonts w:asciiTheme="minorHAnsi" w:hAnsiTheme="minorHAnsi" w:cstheme="minorHAnsi"/>
          <w:sz w:val="22"/>
          <w:szCs w:val="22"/>
        </w:rPr>
        <w:t>478-</w:t>
      </w:r>
      <w:r>
        <w:rPr>
          <w:rFonts w:asciiTheme="minorHAnsi" w:hAnsiTheme="minorHAnsi" w:cstheme="minorHAnsi"/>
          <w:sz w:val="22"/>
          <w:szCs w:val="22"/>
        </w:rPr>
        <w:t>66</w:t>
      </w:r>
      <w:r w:rsidRPr="00DA3EC8">
        <w:rPr>
          <w:rFonts w:asciiTheme="minorHAnsi" w:hAnsiTheme="minorHAnsi" w:cstheme="minorHAnsi"/>
          <w:sz w:val="22"/>
          <w:szCs w:val="22"/>
        </w:rPr>
        <w:t>/20</w:t>
      </w:r>
      <w:r>
        <w:rPr>
          <w:rFonts w:asciiTheme="minorHAnsi" w:hAnsiTheme="minorHAnsi" w:cstheme="minorHAnsi"/>
          <w:sz w:val="22"/>
          <w:szCs w:val="22"/>
        </w:rPr>
        <w:t>22</w:t>
      </w:r>
      <w:r w:rsidRPr="00DA3EC8">
        <w:rPr>
          <w:rFonts w:asciiTheme="minorHAnsi" w:hAnsiTheme="minorHAnsi" w:cstheme="minorHAnsi"/>
          <w:sz w:val="22"/>
          <w:szCs w:val="22"/>
          <w:lang w:eastAsia="en-US"/>
        </w:rPr>
        <w:t xml:space="preserve">, z dne </w:t>
      </w:r>
      <w:r>
        <w:rPr>
          <w:rFonts w:asciiTheme="minorHAnsi" w:hAnsiTheme="minorHAnsi" w:cstheme="minorHAnsi"/>
          <w:sz w:val="22"/>
          <w:szCs w:val="22"/>
          <w:lang w:eastAsia="en-US"/>
        </w:rPr>
        <w:t>22</w:t>
      </w:r>
      <w:r w:rsidRPr="00DA3EC8">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11</w:t>
      </w:r>
      <w:r w:rsidRPr="00DA3EC8">
        <w:rPr>
          <w:rFonts w:asciiTheme="minorHAnsi" w:hAnsiTheme="minorHAnsi" w:cstheme="minorHAnsi"/>
          <w:sz w:val="22"/>
          <w:szCs w:val="22"/>
          <w:lang w:eastAsia="en-US"/>
        </w:rPr>
        <w:t>. 20</w:t>
      </w:r>
      <w:r>
        <w:rPr>
          <w:rFonts w:asciiTheme="minorHAnsi" w:hAnsiTheme="minorHAnsi" w:cstheme="minorHAnsi"/>
          <w:sz w:val="22"/>
          <w:szCs w:val="22"/>
          <w:lang w:eastAsia="en-US"/>
        </w:rPr>
        <w:t>24</w:t>
      </w:r>
      <w:r w:rsidRPr="00DA3EC8">
        <w:rPr>
          <w:rFonts w:asciiTheme="minorHAns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 ponudbo.  </w:t>
      </w:r>
    </w:p>
    <w:p w:rsidR="00345EDD" w:rsidRDefault="00345EDD" w:rsidP="00345EDD">
      <w:pPr>
        <w:tabs>
          <w:tab w:val="left" w:pos="2310"/>
        </w:tabs>
        <w:spacing w:line="276" w:lineRule="auto"/>
        <w:rPr>
          <w:rFonts w:asciiTheme="minorHAnsi" w:hAnsiTheme="minorHAnsi" w:cstheme="minorHAnsi"/>
          <w:sz w:val="22"/>
          <w:szCs w:val="22"/>
        </w:rPr>
      </w:pPr>
    </w:p>
    <w:p w:rsidR="00345EDD" w:rsidRPr="00DA3EC8" w:rsidRDefault="00345EDD" w:rsidP="00345ED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Kraj in datum: </w:t>
      </w:r>
    </w:p>
    <w:p w:rsidR="00345EDD" w:rsidRPr="00DA3EC8" w:rsidRDefault="00345EDD" w:rsidP="00345EDD">
      <w:pPr>
        <w:tabs>
          <w:tab w:val="left" w:pos="2310"/>
        </w:tabs>
        <w:spacing w:line="276" w:lineRule="auto"/>
        <w:rPr>
          <w:rFonts w:asciiTheme="minorHAnsi" w:hAnsiTheme="minorHAnsi" w:cstheme="minorHAnsi"/>
          <w:sz w:val="22"/>
          <w:szCs w:val="22"/>
        </w:rPr>
      </w:pPr>
    </w:p>
    <w:p w:rsidR="00345EDD" w:rsidRPr="00DA3EC8" w:rsidRDefault="00345EDD" w:rsidP="00345ED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_________________________________</w:t>
      </w:r>
    </w:p>
    <w:p w:rsidR="00345EDD" w:rsidRPr="00DA3EC8" w:rsidRDefault="00345EDD" w:rsidP="00345EDD">
      <w:pPr>
        <w:tabs>
          <w:tab w:val="left" w:pos="2310"/>
        </w:tabs>
        <w:spacing w:line="276" w:lineRule="auto"/>
        <w:ind w:left="5245"/>
        <w:rPr>
          <w:rFonts w:asciiTheme="minorHAnsi" w:hAnsiTheme="minorHAnsi" w:cstheme="minorHAnsi"/>
          <w:sz w:val="22"/>
          <w:szCs w:val="22"/>
        </w:rPr>
      </w:pPr>
      <w:r w:rsidRPr="00DA3EC8">
        <w:rPr>
          <w:rFonts w:asciiTheme="minorHAnsi" w:hAnsiTheme="minorHAnsi" w:cstheme="minorHAnsi"/>
          <w:sz w:val="22"/>
          <w:szCs w:val="22"/>
        </w:rPr>
        <w:t xml:space="preserve">Podpis: </w:t>
      </w:r>
    </w:p>
    <w:p w:rsidR="00345EDD" w:rsidRPr="00DA3EC8" w:rsidRDefault="00345EDD" w:rsidP="00345EDD">
      <w:pPr>
        <w:tabs>
          <w:tab w:val="left" w:pos="2310"/>
        </w:tabs>
        <w:spacing w:line="276" w:lineRule="auto"/>
        <w:ind w:left="5245"/>
        <w:rPr>
          <w:rFonts w:asciiTheme="minorHAnsi" w:hAnsiTheme="minorHAnsi" w:cstheme="minorHAnsi"/>
          <w:sz w:val="22"/>
          <w:szCs w:val="22"/>
        </w:rPr>
      </w:pPr>
    </w:p>
    <w:p w:rsidR="00345EDD" w:rsidRPr="00DA3EC8" w:rsidRDefault="00345EDD" w:rsidP="00345EDD">
      <w:pPr>
        <w:tabs>
          <w:tab w:val="left" w:pos="2310"/>
        </w:tabs>
        <w:spacing w:line="276" w:lineRule="auto"/>
        <w:ind w:left="5245"/>
        <w:rPr>
          <w:rFonts w:asciiTheme="minorHAnsi" w:hAnsiTheme="minorHAnsi" w:cstheme="minorHAnsi"/>
          <w:sz w:val="22"/>
          <w:szCs w:val="22"/>
        </w:rPr>
      </w:pPr>
      <w:r w:rsidRPr="00DA3EC8">
        <w:rPr>
          <w:rFonts w:asciiTheme="minorHAnsi" w:hAnsiTheme="minorHAnsi" w:cstheme="minorHAnsi"/>
          <w:sz w:val="22"/>
          <w:szCs w:val="22"/>
        </w:rPr>
        <w:t>________________________________</w:t>
      </w:r>
    </w:p>
    <w:p w:rsidR="00345EDD" w:rsidRDefault="00345EDD" w:rsidP="00345EDD">
      <w:pPr>
        <w:spacing w:line="276" w:lineRule="auto"/>
        <w:jc w:val="both"/>
        <w:rPr>
          <w:rFonts w:asciiTheme="minorHAnsi" w:hAnsiTheme="minorHAnsi" w:cstheme="minorHAnsi"/>
          <w:sz w:val="16"/>
          <w:szCs w:val="16"/>
        </w:rPr>
      </w:pPr>
    </w:p>
    <w:p w:rsidR="00345EDD" w:rsidRPr="00345EDD" w:rsidRDefault="00345EDD" w:rsidP="00345EDD">
      <w:pPr>
        <w:spacing w:line="276" w:lineRule="auto"/>
        <w:jc w:val="both"/>
        <w:rPr>
          <w:rFonts w:asciiTheme="minorHAnsi" w:hAnsiTheme="minorHAnsi" w:cstheme="minorHAnsi"/>
          <w:sz w:val="18"/>
          <w:szCs w:val="16"/>
        </w:rPr>
      </w:pPr>
      <w:r w:rsidRPr="00345EDD">
        <w:rPr>
          <w:rFonts w:asciiTheme="minorHAnsi" w:hAnsiTheme="minorHAnsi" w:cstheme="minorHAnsi"/>
          <w:sz w:val="18"/>
          <w:szCs w:val="16"/>
        </w:rPr>
        <w:t xml:space="preserve">Občina bo osebne podatke obdelovala za namen izvedbe postopka razpolaganja s stvarnim premoženjem na podlagi Zakona o stvarnem premoženju države in samoupravnih lokalnih skupnosti (Uradni list RS, št. 11/18 in 79/18) in Uredbe o stvarnem premoženju države in samoupravnih lokalnih skupnosti (Uradni list RS, št. 31/18). </w:t>
      </w:r>
    </w:p>
    <w:p w:rsidR="00345EDD" w:rsidRPr="00345EDD" w:rsidRDefault="00345EDD" w:rsidP="00345EDD">
      <w:pPr>
        <w:spacing w:line="276" w:lineRule="auto"/>
        <w:jc w:val="both"/>
        <w:rPr>
          <w:rFonts w:asciiTheme="minorHAnsi" w:hAnsiTheme="minorHAnsi" w:cstheme="minorHAnsi"/>
          <w:sz w:val="18"/>
          <w:szCs w:val="16"/>
        </w:rPr>
      </w:pPr>
      <w:r w:rsidRPr="00345EDD">
        <w:rPr>
          <w:rFonts w:asciiTheme="minorHAnsi" w:hAnsiTheme="minorHAnsi" w:cstheme="minorHAnsi"/>
          <w:sz w:val="18"/>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345EDD" w:rsidRPr="00345EDD" w:rsidRDefault="00345EDD" w:rsidP="00345EDD">
      <w:pPr>
        <w:spacing w:line="276" w:lineRule="auto"/>
        <w:jc w:val="both"/>
        <w:rPr>
          <w:rFonts w:asciiTheme="minorHAnsi" w:hAnsiTheme="minorHAnsi" w:cstheme="minorHAnsi"/>
          <w:sz w:val="18"/>
          <w:szCs w:val="16"/>
        </w:rPr>
      </w:pPr>
      <w:r w:rsidRPr="00345EDD">
        <w:rPr>
          <w:rFonts w:asciiTheme="minorHAnsi" w:hAnsiTheme="minorHAnsi" w:cstheme="minorHAnsi"/>
          <w:sz w:val="18"/>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8E6D0A" w:rsidRPr="00345EDD" w:rsidRDefault="00345EDD" w:rsidP="00345EDD">
      <w:pPr>
        <w:spacing w:line="276" w:lineRule="auto"/>
        <w:jc w:val="both"/>
        <w:rPr>
          <w:rFonts w:asciiTheme="minorHAnsi" w:hAnsiTheme="minorHAnsi" w:cstheme="minorHAnsi"/>
          <w:sz w:val="18"/>
          <w:szCs w:val="16"/>
        </w:rPr>
      </w:pPr>
      <w:r w:rsidRPr="00345EDD">
        <w:rPr>
          <w:rFonts w:asciiTheme="minorHAnsi" w:hAnsiTheme="minorHAnsi" w:cstheme="minorHAnsi"/>
          <w:sz w:val="18"/>
          <w:szCs w:val="16"/>
        </w:rPr>
        <w:t>Podrobnejše informacije o tem, kako občina ravna z osebnimi podatki, so na voljo preko kontaktnih podatkov pooblaščene osebe za varstvo osebnih podatkov: e-pošta: obcina.jesenice@jesenice.si.</w:t>
      </w:r>
    </w:p>
    <w:sectPr w:rsidR="008E6D0A" w:rsidRPr="00345EDD" w:rsidSect="00654BA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9A2" w:rsidRDefault="007D49A2">
      <w:r>
        <w:separator/>
      </w:r>
    </w:p>
  </w:endnote>
  <w:endnote w:type="continuationSeparator" w:id="0">
    <w:p w:rsidR="007D49A2" w:rsidRDefault="007D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62" w:rsidRDefault="00437662">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4762A">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4762A">
          <w:rPr>
            <w:rFonts w:asciiTheme="minorHAnsi" w:hAnsiTheme="minorHAnsi"/>
            <w:bCs/>
            <w:noProof/>
            <w:sz w:val="22"/>
          </w:rPr>
          <w:t>2</w:t>
        </w:r>
        <w:r w:rsidRPr="006335D9">
          <w:rPr>
            <w:rFonts w:asciiTheme="minorHAnsi" w:hAnsiTheme="minorHAnsi"/>
            <w:bCs/>
            <w:sz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4762A">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4762A">
              <w:rPr>
                <w:rFonts w:asciiTheme="minorHAnsi" w:hAnsiTheme="minorHAnsi"/>
                <w:bCs/>
                <w:noProof/>
                <w:sz w:val="22"/>
              </w:rPr>
              <w:t>2</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9A2" w:rsidRDefault="007D49A2">
      <w:r>
        <w:separator/>
      </w:r>
    </w:p>
  </w:footnote>
  <w:footnote w:type="continuationSeparator" w:id="0">
    <w:p w:rsidR="007D49A2" w:rsidRDefault="007D4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62" w:rsidRDefault="00437662">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62" w:rsidRDefault="00437662">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441732" w:rsidRPr="00373CF4" w:rsidTr="00441732">
      <w:trPr>
        <w:trHeight w:val="709"/>
      </w:trPr>
      <w:tc>
        <w:tcPr>
          <w:tcW w:w="3402" w:type="dxa"/>
          <w:tcBorders>
            <w:right w:val="single" w:sz="4" w:space="0" w:color="1F497D" w:themeColor="text2"/>
          </w:tcBorders>
          <w:shd w:val="clear" w:color="auto" w:fill="auto"/>
        </w:tcPr>
        <w:p w:rsidR="00441732" w:rsidRPr="000C761F" w:rsidRDefault="00441732" w:rsidP="00441732">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0288" behindDoc="0" locked="0" layoutInCell="1" allowOverlap="1" wp14:anchorId="47E10B7F" wp14:editId="1F82E10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437662" w:rsidRDefault="00437662" w:rsidP="00437662">
          <w:pPr>
            <w:pStyle w:val="glavanaslov"/>
          </w:pPr>
          <w:r>
            <w:t xml:space="preserve">Cesta železarjev 6, 4270 Jesenice </w:t>
          </w:r>
        </w:p>
        <w:p w:rsidR="00437662" w:rsidRDefault="00437662" w:rsidP="00437662">
          <w:pPr>
            <w:pStyle w:val="glavanaslov"/>
          </w:pPr>
          <w:r>
            <w:t>T: 04 58 69 200</w:t>
          </w:r>
        </w:p>
        <w:p w:rsidR="00437662" w:rsidRDefault="00437662" w:rsidP="00437662">
          <w:pPr>
            <w:pStyle w:val="glavanaslov"/>
          </w:pPr>
          <w:r>
            <w:t>E: obcina.jesenice@jesenice.si</w:t>
          </w:r>
        </w:p>
        <w:p w:rsidR="00441732" w:rsidRPr="000C761F" w:rsidRDefault="00437662" w:rsidP="00437662">
          <w:pPr>
            <w:pStyle w:val="glavanaslov"/>
            <w:rPr>
              <w:color w:val="1F497D" w:themeColor="text2"/>
              <w:sz w:val="20"/>
              <w:szCs w:val="20"/>
            </w:rPr>
          </w:pPr>
          <w:r>
            <w:t>www.jesenice.si</w:t>
          </w:r>
        </w:p>
      </w:tc>
    </w:tr>
  </w:tbl>
  <w:p w:rsidR="00441732" w:rsidRPr="00212DA9" w:rsidRDefault="00441732" w:rsidP="00441732">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7B00885C" wp14:editId="5E7C2D0D">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4C2130C"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343255B"/>
    <w:multiLevelType w:val="singleLevel"/>
    <w:tmpl w:val="C1242E68"/>
    <w:lvl w:ilvl="0">
      <w:start w:val="1"/>
      <w:numFmt w:val="bullet"/>
      <w:lvlText w:val=""/>
      <w:lvlJc w:val="left"/>
      <w:pPr>
        <w:ind w:left="360" w:hanging="360"/>
      </w:pPr>
      <w:rPr>
        <w:rFonts w:ascii="Symbol" w:hAnsi="Symbol" w:hint="default"/>
        <w:b w:val="0"/>
        <w:i w:val="0"/>
        <w:sz w:val="24"/>
      </w:r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0"/>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EDD"/>
    <w:rsid w:val="00000942"/>
    <w:rsid w:val="000015CE"/>
    <w:rsid w:val="00001ADA"/>
    <w:rsid w:val="00001B94"/>
    <w:rsid w:val="000028D5"/>
    <w:rsid w:val="00002C44"/>
    <w:rsid w:val="00002F32"/>
    <w:rsid w:val="00004033"/>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13F"/>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5D52"/>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66B"/>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EDD"/>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88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688"/>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662"/>
    <w:rsid w:val="004378BA"/>
    <w:rsid w:val="00437EA7"/>
    <w:rsid w:val="00437F88"/>
    <w:rsid w:val="004404F0"/>
    <w:rsid w:val="00440767"/>
    <w:rsid w:val="004407B9"/>
    <w:rsid w:val="00440DD1"/>
    <w:rsid w:val="004411AF"/>
    <w:rsid w:val="004416CC"/>
    <w:rsid w:val="00441732"/>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3FAF"/>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44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639"/>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78F"/>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9A2"/>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786"/>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2FBD"/>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D63"/>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02"/>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29"/>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587"/>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819"/>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847"/>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53D"/>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B23B517"/>
  <w15:docId w15:val="{34BD172A-6B00-46C9-AD20-4DD51E06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uiPriority w:val="99"/>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uiPriority w:val="99"/>
    <w:qFormat/>
    <w:rsid w:val="00613FAF"/>
    <w:pPr>
      <w:jc w:val="center"/>
    </w:pPr>
    <w:rPr>
      <w:rFonts w:asciiTheme="minorHAnsi" w:hAnsiTheme="minorHAnsi" w:cs="Arial"/>
      <w:b/>
      <w:sz w:val="22"/>
      <w:lang w:eastAsia="zh-CN"/>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441732"/>
    <w:rPr>
      <w:rFonts w:asciiTheme="minorHAnsi" w:hAnsiTheme="minorHAnsi" w:cstheme="minorHAnsi"/>
      <w:b/>
      <w:noProof/>
      <w:sz w:val="22"/>
      <w:szCs w:val="22"/>
      <w:lang w:eastAsia="sl-SI"/>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441732"/>
    <w:pPr>
      <w:keepNext/>
      <w:tabs>
        <w:tab w:val="num" w:pos="0"/>
      </w:tabs>
      <w:outlineLvl w:val="0"/>
    </w:pPr>
    <w:rPr>
      <w:rFonts w:ascii="Calibri" w:hAnsi="Calibri" w:cs="Calibri"/>
      <w:b/>
      <w:bCs/>
      <w:color w:val="295097"/>
      <w:sz w:val="20"/>
    </w:rPr>
  </w:style>
  <w:style w:type="character" w:customStyle="1" w:styleId="NaslovZnak">
    <w:name w:val="Naslov Znak"/>
    <w:link w:val="Naslov"/>
    <w:rsid w:val="00441732"/>
    <w:rPr>
      <w:rFonts w:ascii="Calibri" w:hAnsi="Calibri" w:cs="Calibri"/>
      <w:b/>
      <w:bCs/>
      <w:color w:val="295097"/>
      <w:szCs w:val="24"/>
      <w:lang w:eastAsia="zh-CN"/>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styleId="NaslovTOC">
    <w:name w:val="TOC Heading"/>
    <w:basedOn w:val="Naslov1"/>
    <w:next w:val="Navaden"/>
    <w:uiPriority w:val="39"/>
    <w:unhideWhenUsed/>
    <w:qFormat/>
    <w:rsid w:val="00EF153D"/>
    <w:pPr>
      <w:keepLines/>
      <w:suppressAutoHyphens w:val="0"/>
      <w:spacing w:before="240" w:line="259" w:lineRule="auto"/>
      <w:outlineLvl w:val="9"/>
    </w:pPr>
    <w:rPr>
      <w:rFonts w:asciiTheme="majorHAnsi" w:eastAsiaTheme="majorEastAsia" w:hAnsiTheme="majorHAnsi" w:cstheme="majorBidi"/>
      <w:color w:val="365F91" w:themeColor="accent1" w:themeShade="BF"/>
      <w:sz w:val="32"/>
      <w:szCs w:val="32"/>
      <w:lang w:eastAsia="sl-SI"/>
    </w:rPr>
  </w:style>
  <w:style w:type="paragraph" w:styleId="Kazalovsebine1">
    <w:name w:val="toc 1"/>
    <w:basedOn w:val="Navaden"/>
    <w:next w:val="Navaden"/>
    <w:autoRedefine/>
    <w:uiPriority w:val="39"/>
    <w:unhideWhenUsed/>
    <w:rsid w:val="00EF153D"/>
    <w:pPr>
      <w:spacing w:after="100"/>
    </w:pPr>
  </w:style>
  <w:style w:type="paragraph" w:customStyle="1" w:styleId="glavanaslov">
    <w:name w:val="glava naslov"/>
    <w:basedOn w:val="Navaden"/>
    <w:link w:val="glavanaslovZnak"/>
    <w:qFormat/>
    <w:rsid w:val="00437662"/>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437662"/>
    <w:rPr>
      <w:rFonts w:ascii="Calibri" w:hAnsi="Calibri" w:cs="Calibri"/>
      <w:bCs/>
      <w:color w:val="295097"/>
      <w:sz w:val="16"/>
      <w:szCs w:val="24"/>
      <w:lang w:eastAsia="zh-CN"/>
    </w:rPr>
  </w:style>
  <w:style w:type="paragraph" w:customStyle="1" w:styleId="datumtevilka">
    <w:name w:val="datum številka"/>
    <w:basedOn w:val="Navaden"/>
    <w:qFormat/>
    <w:rsid w:val="00345EDD"/>
    <w:pPr>
      <w:tabs>
        <w:tab w:val="left" w:pos="1701"/>
      </w:tabs>
      <w:suppressAutoHyphens w:val="0"/>
      <w:spacing w:line="260" w:lineRule="exact"/>
    </w:pPr>
    <w:rPr>
      <w:rFonts w:ascii="Arial" w:hAnsi="Arial"/>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00_Drugi\ines\cgp%20obj%20jesenice\predloge\obcinska%20predloga%20-%20dopis%20-%20splo&#353;ni_v3.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A825FE5-175A-48DE-A699-5469596E6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splošni_v3.dotx</Template>
  <TotalTime>4</TotalTime>
  <Pages>2</Pages>
  <Words>713</Words>
  <Characters>4066</Characters>
  <Application>Microsoft Office Word</Application>
  <DocSecurity>0</DocSecurity>
  <Lines>33</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4770</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Damjan Mladenović</dc:creator>
  <cp:keywords/>
  <dc:description/>
  <cp:lastModifiedBy>Damjan Mladenović</cp:lastModifiedBy>
  <cp:revision>4</cp:revision>
  <cp:lastPrinted>2019-12-06T08:02:00Z</cp:lastPrinted>
  <dcterms:created xsi:type="dcterms:W3CDTF">2024-11-21T13:15:00Z</dcterms:created>
  <dcterms:modified xsi:type="dcterms:W3CDTF">2024-11-21T13:19:00Z</dcterms:modified>
</cp:coreProperties>
</file>